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4D" w:rsidRPr="0030235F" w:rsidRDefault="001F724D" w:rsidP="003773BC">
      <w:pPr>
        <w:tabs>
          <w:tab w:val="left" w:pos="851"/>
          <w:tab w:val="right" w:pos="9072"/>
        </w:tabs>
        <w:rPr>
          <w:b/>
          <w:bCs/>
        </w:rPr>
      </w:pPr>
      <w:r w:rsidRPr="0030235F">
        <w:rPr>
          <w:b/>
          <w:bCs/>
        </w:rPr>
        <w:t>Press information</w:t>
      </w:r>
    </w:p>
    <w:p w:rsidR="001F724D" w:rsidRPr="0030235F" w:rsidRDefault="001F724D" w:rsidP="003773BC">
      <w:pPr>
        <w:tabs>
          <w:tab w:val="left" w:pos="851"/>
          <w:tab w:val="right" w:pos="9072"/>
        </w:tabs>
      </w:pPr>
      <w:r w:rsidRPr="0030235F">
        <w:rPr>
          <w:bCs/>
        </w:rPr>
        <w:t xml:space="preserve">To download </w:t>
      </w:r>
      <w:r w:rsidRPr="0030235F">
        <w:t xml:space="preserve">a 300dpi print quality image, go to </w:t>
      </w:r>
      <w:hyperlink r:id="rId4" w:history="1">
        <w:r w:rsidR="00515A5E">
          <w:rPr>
            <w:color w:val="0000FF"/>
          </w:rPr>
          <w:t>http://www.parkfield.co.uk/bvm/ls-37k-print.jpg</w:t>
        </w:r>
      </w:hyperlink>
    </w:p>
    <w:p w:rsidR="001F724D" w:rsidRPr="0030235F" w:rsidRDefault="001F724D" w:rsidP="0030235F">
      <w:pPr>
        <w:tabs>
          <w:tab w:val="left" w:pos="851"/>
          <w:tab w:val="right" w:pos="9072"/>
        </w:tabs>
        <w:rPr>
          <w:rFonts w:eastAsiaTheme="minorHAnsi"/>
        </w:rPr>
      </w:pPr>
      <w:r w:rsidRPr="0030235F">
        <w:rPr>
          <w:rFonts w:eastAsiaTheme="minorHAnsi"/>
        </w:rPr>
        <w:t xml:space="preserve">To download a Word file of the text, go to </w:t>
      </w:r>
      <w:hyperlink r:id="rId5" w:history="1">
        <w:r w:rsidR="00515A5E">
          <w:rPr>
            <w:rStyle w:val="Hyperlink"/>
            <w:rFonts w:eastAsiaTheme="minorHAnsi"/>
            <w:u w:val="none"/>
          </w:rPr>
          <w:t>http://www.parkfield.co.uk/bvm/ls-37k.docx</w:t>
        </w:r>
      </w:hyperlink>
    </w:p>
    <w:p w:rsidR="001F724D" w:rsidRPr="0030235F" w:rsidRDefault="001F724D" w:rsidP="00B45A94">
      <w:pPr>
        <w:tabs>
          <w:tab w:val="left" w:pos="851"/>
          <w:tab w:val="right" w:pos="9072"/>
        </w:tabs>
        <w:rPr>
          <w:rFonts w:ascii="Helvetica" w:eastAsiaTheme="minorHAnsi" w:hAnsi="Helvetica"/>
          <w:bCs/>
        </w:rPr>
      </w:pPr>
      <w:r w:rsidRPr="0030235F">
        <w:rPr>
          <w:rFonts w:eastAsiaTheme="minorHAnsi"/>
        </w:rPr>
        <w:t xml:space="preserve">To view all BVM press information, go to </w:t>
      </w:r>
      <w:hyperlink r:id="rId6" w:history="1">
        <w:r w:rsidR="00515A5E">
          <w:rPr>
            <w:rStyle w:val="Hyperlink"/>
            <w:rFonts w:eastAsiaTheme="minorHAnsi"/>
            <w:bCs/>
            <w:u w:val="none"/>
          </w:rPr>
          <w:t>http://www.parkfield.co.uk/bvm/</w:t>
        </w:r>
      </w:hyperlink>
    </w:p>
    <w:p w:rsidR="00950125" w:rsidRDefault="004C768A" w:rsidP="001F724D">
      <w:pPr>
        <w:tabs>
          <w:tab w:val="left" w:pos="851"/>
          <w:tab w:val="right" w:pos="9072"/>
        </w:tabs>
        <w:rPr>
          <w:b/>
        </w:rPr>
      </w:pPr>
      <w:r>
        <w:br/>
      </w:r>
      <w:r>
        <w:rPr>
          <w:b/>
        </w:rPr>
        <w:t>BVM’s new LS</w:t>
      </w:r>
      <w:r w:rsidR="00A245CF">
        <w:rPr>
          <w:b/>
        </w:rPr>
        <w:t>-</w:t>
      </w:r>
      <w:r>
        <w:rPr>
          <w:b/>
        </w:rPr>
        <w:t>37K 3.5” SBC based on 6</w:t>
      </w:r>
      <w:r w:rsidRPr="004C768A">
        <w:rPr>
          <w:b/>
          <w:vertAlign w:val="superscript"/>
        </w:rPr>
        <w:t>th</w:t>
      </w:r>
      <w:r>
        <w:rPr>
          <w:b/>
        </w:rPr>
        <w:t xml:space="preserve"> generation Skylake and 7</w:t>
      </w:r>
      <w:r w:rsidRPr="004C768A">
        <w:rPr>
          <w:b/>
          <w:vertAlign w:val="superscript"/>
        </w:rPr>
        <w:t>th</w:t>
      </w:r>
      <w:r>
        <w:rPr>
          <w:b/>
        </w:rPr>
        <w:t xml:space="preserve"> generation Kaby Lake</w:t>
      </w:r>
    </w:p>
    <w:p w:rsidR="004C768A" w:rsidRDefault="001F724D" w:rsidP="001F724D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>Released 11 October 2017</w:t>
      </w:r>
      <w:r>
        <w:rPr>
          <w:b/>
        </w:rPr>
        <w:br/>
      </w:r>
    </w:p>
    <w:p w:rsidR="004C768A" w:rsidRDefault="00A245CF" w:rsidP="00A977CC">
      <w:pPr>
        <w:rPr>
          <w:color w:val="000000" w:themeColor="text1"/>
        </w:rPr>
      </w:pPr>
      <w:r>
        <w:rPr>
          <w:color w:val="000000" w:themeColor="text1"/>
        </w:rPr>
        <w:t>Further e</w:t>
      </w:r>
      <w:r w:rsidR="004C768A" w:rsidRPr="0029170E">
        <w:rPr>
          <w:color w:val="000000" w:themeColor="text1"/>
        </w:rPr>
        <w:t xml:space="preserve">xtending its </w:t>
      </w:r>
      <w:r>
        <w:rPr>
          <w:color w:val="000000" w:themeColor="text1"/>
        </w:rPr>
        <w:t xml:space="preserve">3.5” </w:t>
      </w:r>
      <w:r w:rsidR="004C768A" w:rsidRPr="0029170E">
        <w:rPr>
          <w:color w:val="000000" w:themeColor="text1"/>
        </w:rPr>
        <w:t xml:space="preserve"> format </w:t>
      </w:r>
      <w:r w:rsidR="004C768A">
        <w:rPr>
          <w:color w:val="000000" w:themeColor="text1"/>
        </w:rPr>
        <w:t xml:space="preserve">industrial grade </w:t>
      </w:r>
      <w:r w:rsidR="004C768A" w:rsidRPr="0029170E">
        <w:rPr>
          <w:color w:val="000000" w:themeColor="text1"/>
        </w:rPr>
        <w:t xml:space="preserve">embedded </w:t>
      </w:r>
      <w:r>
        <w:rPr>
          <w:color w:val="000000" w:themeColor="text1"/>
        </w:rPr>
        <w:t xml:space="preserve">SBC </w:t>
      </w:r>
      <w:r w:rsidR="004C768A" w:rsidRPr="0029170E">
        <w:rPr>
          <w:color w:val="000000" w:themeColor="text1"/>
        </w:rPr>
        <w:t xml:space="preserve">portfolio, BVM has announced the </w:t>
      </w:r>
      <w:hyperlink r:id="rId7" w:history="1">
        <w:r w:rsidRPr="00A245CF">
          <w:rPr>
            <w:rStyle w:val="Hyperlink"/>
          </w:rPr>
          <w:t>LS-37K</w:t>
        </w:r>
      </w:hyperlink>
      <w:r w:rsidR="004C768A">
        <w:rPr>
          <w:color w:val="000000" w:themeColor="text1"/>
        </w:rPr>
        <w:t xml:space="preserve">, </w:t>
      </w:r>
      <w:r w:rsidR="004C768A" w:rsidRPr="0029170E">
        <w:rPr>
          <w:color w:val="000000" w:themeColor="text1"/>
        </w:rPr>
        <w:t>which offers a 30% performance improvement and power reduction over Ivy Bridge</w:t>
      </w:r>
      <w:r w:rsidR="004C768A">
        <w:rPr>
          <w:color w:val="000000" w:themeColor="text1"/>
        </w:rPr>
        <w:t xml:space="preserve"> </w:t>
      </w:r>
      <w:r w:rsidR="004C768A" w:rsidRPr="0029170E">
        <w:rPr>
          <w:color w:val="000000" w:themeColor="text1"/>
        </w:rPr>
        <w:t>based units</w:t>
      </w:r>
      <w:r w:rsidR="005101F4">
        <w:rPr>
          <w:color w:val="000000" w:themeColor="text1"/>
        </w:rPr>
        <w:t xml:space="preserve"> when using the 6</w:t>
      </w:r>
      <w:r w:rsidR="005101F4" w:rsidRPr="005101F4">
        <w:rPr>
          <w:color w:val="000000" w:themeColor="text1"/>
          <w:vertAlign w:val="superscript"/>
        </w:rPr>
        <w:t>th</w:t>
      </w:r>
      <w:r w:rsidR="005101F4">
        <w:rPr>
          <w:color w:val="000000" w:themeColor="text1"/>
        </w:rPr>
        <w:t xml:space="preserve"> generation Skylake Core </w:t>
      </w:r>
      <w:r w:rsidR="0075435A">
        <w:rPr>
          <w:color w:val="000000" w:themeColor="text1"/>
        </w:rPr>
        <w:t xml:space="preserve">i7/i5/i3 </w:t>
      </w:r>
      <w:r w:rsidR="005101F4">
        <w:rPr>
          <w:color w:val="000000" w:themeColor="text1"/>
        </w:rPr>
        <w:t>processors</w:t>
      </w:r>
      <w:r w:rsidR="00A977CC">
        <w:rPr>
          <w:color w:val="000000" w:themeColor="text1"/>
        </w:rPr>
        <w:t>,</w:t>
      </w:r>
      <w:r w:rsidR="005101F4">
        <w:rPr>
          <w:color w:val="000000" w:themeColor="text1"/>
        </w:rPr>
        <w:t xml:space="preserve"> and </w:t>
      </w:r>
      <w:r w:rsidR="00C17AD7">
        <w:rPr>
          <w:color w:val="000000" w:themeColor="text1"/>
        </w:rPr>
        <w:t>even higher improvements when based on the latest 7</w:t>
      </w:r>
      <w:r w:rsidR="00C17AD7" w:rsidRPr="00C17AD7">
        <w:rPr>
          <w:color w:val="000000" w:themeColor="text1"/>
          <w:vertAlign w:val="superscript"/>
        </w:rPr>
        <w:t>th</w:t>
      </w:r>
      <w:r w:rsidR="00C17AD7">
        <w:rPr>
          <w:color w:val="000000" w:themeColor="text1"/>
        </w:rPr>
        <w:t xml:space="preserve"> generation Kaby Lake</w:t>
      </w:r>
      <w:r w:rsidR="004C768A" w:rsidRPr="0029170E">
        <w:rPr>
          <w:color w:val="000000" w:themeColor="text1"/>
        </w:rPr>
        <w:t xml:space="preserve">. </w:t>
      </w:r>
      <w:r w:rsidR="00AA3652">
        <w:rPr>
          <w:color w:val="000000" w:themeColor="text1"/>
        </w:rPr>
        <w:t>The LS-37K</w:t>
      </w:r>
      <w:r w:rsidR="00AA3652" w:rsidRPr="0029170E">
        <w:rPr>
          <w:color w:val="000000" w:themeColor="text1"/>
        </w:rPr>
        <w:t xml:space="preserve"> </w:t>
      </w:r>
      <w:r w:rsidR="00AA3652">
        <w:rPr>
          <w:color w:val="000000" w:themeColor="text1"/>
        </w:rPr>
        <w:t xml:space="preserve">also </w:t>
      </w:r>
      <w:r w:rsidR="00AA3652" w:rsidRPr="0029170E">
        <w:rPr>
          <w:color w:val="000000" w:themeColor="text1"/>
        </w:rPr>
        <w:t xml:space="preserve">supports the Intel </w:t>
      </w:r>
      <w:r w:rsidR="00AA3652" w:rsidRPr="0029170E">
        <w:rPr>
          <w:rFonts w:cs="Arial"/>
          <w:color w:val="000000" w:themeColor="text1"/>
        </w:rPr>
        <w:t xml:space="preserve">Xeon® E3-1200 v5 </w:t>
      </w:r>
      <w:r w:rsidR="00AA3652" w:rsidRPr="0029170E">
        <w:rPr>
          <w:color w:val="000000" w:themeColor="text1"/>
        </w:rPr>
        <w:t>processor</w:t>
      </w:r>
      <w:r w:rsidR="00AA3652">
        <w:rPr>
          <w:color w:val="000000" w:themeColor="text1"/>
        </w:rPr>
        <w:t xml:space="preserve">; all processors are </w:t>
      </w:r>
      <w:r w:rsidR="00AA3652" w:rsidRPr="0029170E">
        <w:rPr>
          <w:color w:val="000000" w:themeColor="text1"/>
        </w:rPr>
        <w:t xml:space="preserve">mounted into </w:t>
      </w:r>
      <w:r w:rsidR="00AA3652">
        <w:rPr>
          <w:color w:val="000000" w:themeColor="text1"/>
        </w:rPr>
        <w:t xml:space="preserve">the </w:t>
      </w:r>
      <w:r w:rsidR="00AA3652" w:rsidRPr="0029170E">
        <w:rPr>
          <w:color w:val="000000" w:themeColor="text1"/>
        </w:rPr>
        <w:t xml:space="preserve">new format </w:t>
      </w:r>
      <w:r w:rsidR="00AA3652">
        <w:rPr>
          <w:color w:val="000000" w:themeColor="text1"/>
        </w:rPr>
        <w:t>FC</w:t>
      </w:r>
      <w:r w:rsidR="00AA3652" w:rsidRPr="0029170E">
        <w:rPr>
          <w:color w:val="000000" w:themeColor="text1"/>
        </w:rPr>
        <w:t>LGA 1151 socket</w:t>
      </w:r>
      <w:r w:rsidR="00AA3652">
        <w:rPr>
          <w:color w:val="000000" w:themeColor="text1"/>
        </w:rPr>
        <w:t xml:space="preserve">. </w:t>
      </w:r>
      <w:r w:rsidR="004C768A" w:rsidRPr="0029170E">
        <w:rPr>
          <w:color w:val="000000" w:themeColor="text1"/>
        </w:rPr>
        <w:t xml:space="preserve">The </w:t>
      </w:r>
      <w:r w:rsidR="005101F4">
        <w:rPr>
          <w:color w:val="000000" w:themeColor="text1"/>
        </w:rPr>
        <w:t>LS-37K</w:t>
      </w:r>
      <w:r w:rsidR="004C768A" w:rsidRPr="0029170E">
        <w:rPr>
          <w:color w:val="000000" w:themeColor="text1"/>
        </w:rPr>
        <w:t xml:space="preserve"> is aimed at graphics-rich, heavy computing environments where low power consumption is also a primary requirement for fanless operation in kiosks and similar environments. </w:t>
      </w:r>
      <w:r w:rsidR="00AA3652">
        <w:rPr>
          <w:color w:val="000000" w:themeColor="text1"/>
        </w:rPr>
        <w:t xml:space="preserve">All options </w:t>
      </w:r>
      <w:r w:rsidR="004C768A" w:rsidRPr="0029170E">
        <w:rPr>
          <w:color w:val="000000" w:themeColor="text1"/>
        </w:rPr>
        <w:t>run un</w:t>
      </w:r>
      <w:r w:rsidR="00AA3652">
        <w:rPr>
          <w:color w:val="000000" w:themeColor="text1"/>
        </w:rPr>
        <w:t>der the Intel C236 chipset</w:t>
      </w:r>
      <w:r w:rsidR="00C9184F">
        <w:rPr>
          <w:color w:val="000000" w:themeColor="text1"/>
        </w:rPr>
        <w:t xml:space="preserve">, and the LS-37K is the first </w:t>
      </w:r>
      <w:r w:rsidR="0075435A">
        <w:rPr>
          <w:color w:val="000000" w:themeColor="text1"/>
        </w:rPr>
        <w:t xml:space="preserve">desktop </w:t>
      </w:r>
      <w:r w:rsidR="00C9184F">
        <w:rPr>
          <w:color w:val="000000" w:themeColor="text1"/>
        </w:rPr>
        <w:t xml:space="preserve">platform to support </w:t>
      </w:r>
      <w:r w:rsidR="009E4C85">
        <w:rPr>
          <w:color w:val="000000" w:themeColor="text1"/>
        </w:rPr>
        <w:t xml:space="preserve">a </w:t>
      </w:r>
      <w:r w:rsidR="00FB6EA6">
        <w:rPr>
          <w:color w:val="000000" w:themeColor="text1"/>
        </w:rPr>
        <w:t xml:space="preserve">DDR4 DIMM slot </w:t>
      </w:r>
      <w:r w:rsidR="009E4C85">
        <w:rPr>
          <w:color w:val="000000" w:themeColor="text1"/>
        </w:rPr>
        <w:t xml:space="preserve">with </w:t>
      </w:r>
      <w:r w:rsidR="004C768A" w:rsidRPr="0029170E">
        <w:rPr>
          <w:color w:val="000000" w:themeColor="text1"/>
        </w:rPr>
        <w:t xml:space="preserve">up to </w:t>
      </w:r>
      <w:r w:rsidR="00FB6EA6">
        <w:rPr>
          <w:color w:val="000000" w:themeColor="text1"/>
        </w:rPr>
        <w:t>16 G</w:t>
      </w:r>
      <w:r w:rsidR="004C768A" w:rsidRPr="0029170E">
        <w:rPr>
          <w:color w:val="000000" w:themeColor="text1"/>
        </w:rPr>
        <w:t>B</w:t>
      </w:r>
      <w:r w:rsidR="009E4C85">
        <w:rPr>
          <w:color w:val="000000" w:themeColor="text1"/>
        </w:rPr>
        <w:t xml:space="preserve"> of memory</w:t>
      </w:r>
      <w:r w:rsidR="004C768A" w:rsidRPr="0029170E">
        <w:rPr>
          <w:color w:val="000000" w:themeColor="text1"/>
        </w:rPr>
        <w:t xml:space="preserve"> running at 1866/2133 </w:t>
      </w:r>
      <w:r w:rsidR="00A977CC" w:rsidRPr="0029170E">
        <w:rPr>
          <w:color w:val="000000" w:themeColor="text1"/>
        </w:rPr>
        <w:t>MHz</w:t>
      </w:r>
      <w:r w:rsidR="00A977CC">
        <w:rPr>
          <w:color w:val="000000" w:themeColor="text1"/>
        </w:rPr>
        <w:t>.</w:t>
      </w:r>
    </w:p>
    <w:p w:rsidR="00FB6EA6" w:rsidRPr="0029170E" w:rsidRDefault="00FB6EA6" w:rsidP="004C768A">
      <w:pPr>
        <w:rPr>
          <w:color w:val="000000" w:themeColor="text1"/>
        </w:rPr>
      </w:pPr>
    </w:p>
    <w:p w:rsidR="004C768A" w:rsidRPr="00B97A47" w:rsidRDefault="004C768A" w:rsidP="004C768A">
      <w:pPr>
        <w:rPr>
          <w:rFonts w:cs="Arial"/>
          <w:color w:val="000000" w:themeColor="text1"/>
        </w:rPr>
      </w:pPr>
      <w:r w:rsidRPr="0029170E">
        <w:rPr>
          <w:rFonts w:cs="Arial"/>
          <w:color w:val="000000" w:themeColor="text1"/>
        </w:rPr>
        <w:t>The </w:t>
      </w:r>
      <w:r w:rsidR="004E3117">
        <w:rPr>
          <w:rFonts w:cs="Arial"/>
          <w:color w:val="000000" w:themeColor="text1"/>
        </w:rPr>
        <w:t xml:space="preserve">graphics engine is the </w:t>
      </w:r>
      <w:r w:rsidRPr="0029170E">
        <w:rPr>
          <w:rFonts w:cs="Arial"/>
          <w:color w:val="000000" w:themeColor="text1"/>
        </w:rPr>
        <w:t>Intel® HD Graphics 530</w:t>
      </w:r>
      <w:r w:rsidR="00C9184F">
        <w:rPr>
          <w:rFonts w:cs="Arial"/>
          <w:color w:val="000000" w:themeColor="text1"/>
        </w:rPr>
        <w:t xml:space="preserve"> for Skylake versions, the HD 630 for the Kaby Lake or the HD P530 for the Xeon processor.</w:t>
      </w:r>
      <w:r w:rsidR="00E65209">
        <w:rPr>
          <w:rFonts w:cs="Arial"/>
          <w:color w:val="000000" w:themeColor="text1"/>
        </w:rPr>
        <w:t xml:space="preserve"> </w:t>
      </w:r>
      <w:r w:rsidR="00C9184F">
        <w:rPr>
          <w:rFonts w:cs="Arial"/>
          <w:color w:val="000000" w:themeColor="text1"/>
        </w:rPr>
        <w:t xml:space="preserve">All </w:t>
      </w:r>
      <w:r w:rsidR="00E65209" w:rsidRPr="00E65209">
        <w:rPr>
          <w:rFonts w:cs="Arial"/>
          <w:color w:val="000000" w:themeColor="text1"/>
        </w:rPr>
        <w:t xml:space="preserve">decode H.265/HEVC </w:t>
      </w:r>
      <w:r w:rsidR="00E65209">
        <w:rPr>
          <w:rFonts w:cs="Arial"/>
          <w:color w:val="000000" w:themeColor="text1"/>
        </w:rPr>
        <w:t xml:space="preserve">video </w:t>
      </w:r>
      <w:r w:rsidR="00E65209" w:rsidRPr="00E65209">
        <w:rPr>
          <w:rFonts w:cs="Arial"/>
          <w:color w:val="000000" w:themeColor="text1"/>
        </w:rPr>
        <w:t>completely in hardware</w:t>
      </w:r>
      <w:r w:rsidR="00C9184F">
        <w:rPr>
          <w:rFonts w:cs="Arial"/>
          <w:color w:val="000000" w:themeColor="text1"/>
        </w:rPr>
        <w:t>,</w:t>
      </w:r>
      <w:r w:rsidR="00A977CC">
        <w:rPr>
          <w:rFonts w:cs="Arial"/>
          <w:color w:val="000000" w:themeColor="text1"/>
        </w:rPr>
        <w:t xml:space="preserve"> significantly</w:t>
      </w:r>
      <w:r w:rsidR="00E65209" w:rsidRPr="00E65209">
        <w:rPr>
          <w:rFonts w:cs="Arial"/>
          <w:color w:val="000000" w:themeColor="text1"/>
        </w:rPr>
        <w:t xml:space="preserve"> more efficiently than </w:t>
      </w:r>
      <w:r w:rsidR="00E65209">
        <w:rPr>
          <w:rFonts w:cs="Arial"/>
          <w:color w:val="000000" w:themeColor="text1"/>
        </w:rPr>
        <w:t>previous GPU</w:t>
      </w:r>
      <w:r w:rsidR="006E7533">
        <w:rPr>
          <w:rFonts w:cs="Arial"/>
          <w:color w:val="000000" w:themeColor="text1"/>
        </w:rPr>
        <w:t>s</w:t>
      </w:r>
      <w:r w:rsidR="00E65209">
        <w:rPr>
          <w:rFonts w:cs="Arial"/>
          <w:color w:val="000000" w:themeColor="text1"/>
        </w:rPr>
        <w:t>.</w:t>
      </w:r>
      <w:r w:rsidRPr="0029170E">
        <w:rPr>
          <w:rFonts w:cs="Arial"/>
          <w:color w:val="000000" w:themeColor="text1"/>
        </w:rPr>
        <w:t xml:space="preserve"> </w:t>
      </w:r>
      <w:r w:rsidR="006E7533">
        <w:rPr>
          <w:rFonts w:cs="Arial"/>
          <w:color w:val="000000" w:themeColor="text1"/>
        </w:rPr>
        <w:t xml:space="preserve">The LS-37K </w:t>
      </w:r>
      <w:r w:rsidRPr="0029170E">
        <w:rPr>
          <w:rFonts w:cs="Arial"/>
          <w:color w:val="000000" w:themeColor="text1"/>
        </w:rPr>
        <w:t>provides high-end media and graphics capabilities for videos, 2D/3D graphics and interactive content</w:t>
      </w:r>
      <w:r w:rsidR="00FB6EA6">
        <w:rPr>
          <w:rFonts w:cs="Arial"/>
          <w:color w:val="000000" w:themeColor="text1"/>
        </w:rPr>
        <w:t xml:space="preserve">, with up to three </w:t>
      </w:r>
      <w:r w:rsidR="00E65209">
        <w:rPr>
          <w:rFonts w:cs="Arial"/>
          <w:color w:val="000000" w:themeColor="text1"/>
        </w:rPr>
        <w:t xml:space="preserve">displays using </w:t>
      </w:r>
      <w:r w:rsidR="00B97A47">
        <w:rPr>
          <w:rFonts w:cs="Arial"/>
          <w:color w:val="000000" w:themeColor="text1"/>
        </w:rPr>
        <w:t>VGA, DVI-I, Display port, HDMI</w:t>
      </w:r>
      <w:r w:rsidR="00FB6EA6" w:rsidRPr="0029170E">
        <w:rPr>
          <w:rFonts w:cs="Arial"/>
          <w:color w:val="000000" w:themeColor="text1"/>
        </w:rPr>
        <w:t xml:space="preserve"> and LVDS </w:t>
      </w:r>
      <w:r w:rsidR="00E65209">
        <w:rPr>
          <w:rFonts w:cs="Arial"/>
          <w:color w:val="000000" w:themeColor="text1"/>
        </w:rPr>
        <w:t>interfaces</w:t>
      </w:r>
      <w:r w:rsidR="006E7533">
        <w:rPr>
          <w:rFonts w:cs="Arial"/>
          <w:color w:val="000000" w:themeColor="text1"/>
        </w:rPr>
        <w:t xml:space="preserve"> </w:t>
      </w:r>
      <w:r w:rsidR="00A977CC">
        <w:rPr>
          <w:rFonts w:cs="Arial"/>
          <w:color w:val="000000" w:themeColor="text1"/>
        </w:rPr>
        <w:t xml:space="preserve">that </w:t>
      </w:r>
      <w:r w:rsidR="00E65209">
        <w:rPr>
          <w:rFonts w:cs="Arial"/>
          <w:color w:val="000000" w:themeColor="text1"/>
        </w:rPr>
        <w:t xml:space="preserve">are </w:t>
      </w:r>
      <w:r w:rsidR="006E7533">
        <w:rPr>
          <w:rFonts w:cs="Arial"/>
          <w:color w:val="000000" w:themeColor="text1"/>
        </w:rPr>
        <w:t>independently controllable</w:t>
      </w:r>
      <w:r w:rsidRPr="0029170E">
        <w:rPr>
          <w:rFonts w:cs="Arial"/>
          <w:color w:val="000000" w:themeColor="text1"/>
        </w:rPr>
        <w:t xml:space="preserve"> to provide advanced solutions for imaging, </w:t>
      </w:r>
      <w:r w:rsidR="006E7533">
        <w:rPr>
          <w:rFonts w:cs="Arial"/>
          <w:color w:val="000000" w:themeColor="text1"/>
        </w:rPr>
        <w:t xml:space="preserve">video processing, </w:t>
      </w:r>
      <w:r w:rsidRPr="0029170E">
        <w:rPr>
          <w:rFonts w:cs="Arial"/>
          <w:color w:val="000000" w:themeColor="text1"/>
        </w:rPr>
        <w:t xml:space="preserve">machine vision and digital signage applications. </w:t>
      </w:r>
    </w:p>
    <w:p w:rsidR="004C768A" w:rsidRPr="0029170E" w:rsidRDefault="004C768A" w:rsidP="004C768A">
      <w:pPr>
        <w:rPr>
          <w:color w:val="000000" w:themeColor="text1"/>
        </w:rPr>
      </w:pPr>
    </w:p>
    <w:p w:rsidR="004C768A" w:rsidRDefault="00B97A47" w:rsidP="004C768A">
      <w:pPr>
        <w:rPr>
          <w:color w:val="000000" w:themeColor="text1"/>
        </w:rPr>
      </w:pPr>
      <w:r>
        <w:rPr>
          <w:color w:val="000000" w:themeColor="text1"/>
        </w:rPr>
        <w:t>Extensive I/O is provided on board</w:t>
      </w:r>
      <w:r w:rsidR="004C768A" w:rsidRPr="0029170E">
        <w:rPr>
          <w:color w:val="000000" w:themeColor="text1"/>
        </w:rPr>
        <w:t xml:space="preserve">. </w:t>
      </w:r>
      <w:r>
        <w:rPr>
          <w:color w:val="000000" w:themeColor="text1"/>
        </w:rPr>
        <w:t>A</w:t>
      </w:r>
      <w:r w:rsidRPr="0029170E">
        <w:rPr>
          <w:color w:val="000000" w:themeColor="text1"/>
        </w:rPr>
        <w:t xml:space="preserve"> Gigabit </w:t>
      </w:r>
      <w:r w:rsidR="00AF6F23">
        <w:rPr>
          <w:color w:val="000000" w:themeColor="text1"/>
        </w:rPr>
        <w:t xml:space="preserve">PHY </w:t>
      </w:r>
      <w:r w:rsidR="007B3642">
        <w:rPr>
          <w:color w:val="000000" w:themeColor="text1"/>
        </w:rPr>
        <w:t xml:space="preserve">LAN </w:t>
      </w:r>
      <w:r w:rsidR="00AF6F23">
        <w:rPr>
          <w:color w:val="000000" w:themeColor="text1"/>
        </w:rPr>
        <w:t xml:space="preserve">and </w:t>
      </w:r>
      <w:r w:rsidR="007B3642">
        <w:rPr>
          <w:color w:val="000000" w:themeColor="text1"/>
        </w:rPr>
        <w:t xml:space="preserve">a Gigabit </w:t>
      </w:r>
      <w:r w:rsidRPr="0029170E">
        <w:rPr>
          <w:color w:val="000000" w:themeColor="text1"/>
        </w:rPr>
        <w:t>LAN port</w:t>
      </w:r>
      <w:r w:rsidR="00AF6F23">
        <w:rPr>
          <w:color w:val="000000" w:themeColor="text1"/>
        </w:rPr>
        <w:t>,</w:t>
      </w:r>
      <w:r w:rsidRPr="0029170E">
        <w:rPr>
          <w:color w:val="000000" w:themeColor="text1"/>
        </w:rPr>
        <w:t xml:space="preserve"> </w:t>
      </w:r>
      <w:r w:rsidR="00AF6F23">
        <w:rPr>
          <w:color w:val="000000" w:themeColor="text1"/>
        </w:rPr>
        <w:t>t</w:t>
      </w:r>
      <w:r>
        <w:rPr>
          <w:color w:val="000000" w:themeColor="text1"/>
        </w:rPr>
        <w:t>wo</w:t>
      </w:r>
      <w:r w:rsidR="004C768A" w:rsidRPr="0029170E">
        <w:rPr>
          <w:color w:val="000000" w:themeColor="text1"/>
        </w:rPr>
        <w:t xml:space="preserve"> SATA</w:t>
      </w:r>
      <w:r>
        <w:rPr>
          <w:color w:val="000000" w:themeColor="text1"/>
        </w:rPr>
        <w:t xml:space="preserve"> III</w:t>
      </w:r>
      <w:r w:rsidR="004C768A" w:rsidRPr="0029170E">
        <w:rPr>
          <w:color w:val="000000" w:themeColor="text1"/>
        </w:rPr>
        <w:t xml:space="preserve"> ports</w:t>
      </w:r>
      <w:r w:rsidR="009E4C85">
        <w:rPr>
          <w:color w:val="000000" w:themeColor="text1"/>
        </w:rPr>
        <w:t xml:space="preserve"> supporting Raid 0 and 1</w:t>
      </w:r>
      <w:r w:rsidR="007B3642">
        <w:rPr>
          <w:color w:val="000000" w:themeColor="text1"/>
        </w:rPr>
        <w:t xml:space="preserve">, </w:t>
      </w:r>
      <w:r w:rsidR="007B3642" w:rsidRPr="0029170E">
        <w:rPr>
          <w:color w:val="000000" w:themeColor="text1"/>
        </w:rPr>
        <w:t>a</w:t>
      </w:r>
      <w:r w:rsidR="004C768A" w:rsidRPr="0029170E">
        <w:rPr>
          <w:color w:val="000000" w:themeColor="text1"/>
        </w:rPr>
        <w:t xml:space="preserve"> PCIe x16 port, a PCIE Mini card </w:t>
      </w:r>
      <w:r w:rsidR="00AF6F23">
        <w:rPr>
          <w:color w:val="000000" w:themeColor="text1"/>
        </w:rPr>
        <w:t>w</w:t>
      </w:r>
      <w:r w:rsidR="004C768A" w:rsidRPr="0029170E">
        <w:rPr>
          <w:color w:val="000000" w:themeColor="text1"/>
        </w:rPr>
        <w:t xml:space="preserve">ith optional mSATA support, </w:t>
      </w:r>
      <w:r w:rsidR="00AF6F23">
        <w:rPr>
          <w:color w:val="000000" w:themeColor="text1"/>
        </w:rPr>
        <w:t>four</w:t>
      </w:r>
      <w:r w:rsidR="004C768A" w:rsidRPr="0029170E">
        <w:rPr>
          <w:color w:val="000000" w:themeColor="text1"/>
        </w:rPr>
        <w:t xml:space="preserve"> USB </w:t>
      </w:r>
      <w:r w:rsidR="00AF6F23">
        <w:rPr>
          <w:color w:val="000000" w:themeColor="text1"/>
        </w:rPr>
        <w:t xml:space="preserve">3.0 </w:t>
      </w:r>
      <w:r w:rsidR="0075435A">
        <w:rPr>
          <w:color w:val="000000" w:themeColor="text1"/>
        </w:rPr>
        <w:t xml:space="preserve">and five USB 2.0 </w:t>
      </w:r>
      <w:r w:rsidR="00AF6F23">
        <w:rPr>
          <w:color w:val="000000" w:themeColor="text1"/>
        </w:rPr>
        <w:t xml:space="preserve">ports, </w:t>
      </w:r>
      <w:r w:rsidR="009E4C85">
        <w:rPr>
          <w:color w:val="000000" w:themeColor="text1"/>
        </w:rPr>
        <w:t>five</w:t>
      </w:r>
      <w:r w:rsidR="00AF6F23">
        <w:rPr>
          <w:color w:val="000000" w:themeColor="text1"/>
        </w:rPr>
        <w:t xml:space="preserve"> RS232 and a RS232/422/485 serial port</w:t>
      </w:r>
      <w:r w:rsidR="004C768A" w:rsidRPr="0029170E">
        <w:rPr>
          <w:color w:val="000000" w:themeColor="text1"/>
        </w:rPr>
        <w:t xml:space="preserve"> are standard. </w:t>
      </w:r>
      <w:r w:rsidR="009E4C85">
        <w:rPr>
          <w:color w:val="000000" w:themeColor="text1"/>
        </w:rPr>
        <w:t>Power is from an external 9 – 30</w:t>
      </w:r>
      <w:r w:rsidR="00A977CC">
        <w:rPr>
          <w:color w:val="000000" w:themeColor="text1"/>
        </w:rPr>
        <w:t xml:space="preserve"> VDC source.</w:t>
      </w:r>
    </w:p>
    <w:p w:rsidR="00A977CC" w:rsidRDefault="00A977CC" w:rsidP="004C768A">
      <w:pPr>
        <w:rPr>
          <w:color w:val="000000" w:themeColor="text1"/>
        </w:rPr>
      </w:pPr>
    </w:p>
    <w:p w:rsidR="00A977CC" w:rsidRPr="0029170E" w:rsidRDefault="007B3642" w:rsidP="004C768A">
      <w:pPr>
        <w:rPr>
          <w:color w:val="000000" w:themeColor="text1"/>
        </w:rPr>
      </w:pPr>
      <w:r>
        <w:rPr>
          <w:color w:val="000000" w:themeColor="text1"/>
        </w:rPr>
        <w:t xml:space="preserve">*** Ends: body copy </w:t>
      </w:r>
      <w:r w:rsidR="0075435A">
        <w:rPr>
          <w:color w:val="000000" w:themeColor="text1"/>
        </w:rPr>
        <w:t>280</w:t>
      </w:r>
      <w:r w:rsidR="00A977CC">
        <w:rPr>
          <w:color w:val="000000" w:themeColor="text1"/>
        </w:rPr>
        <w:t xml:space="preserve"> words ***</w:t>
      </w:r>
    </w:p>
    <w:p w:rsidR="004C768A" w:rsidRDefault="004C768A" w:rsidP="004C768A">
      <w:pPr>
        <w:tabs>
          <w:tab w:val="left" w:pos="851"/>
          <w:tab w:val="right" w:pos="9072"/>
        </w:tabs>
        <w:rPr>
          <w:b/>
        </w:rPr>
      </w:pPr>
    </w:p>
    <w:p w:rsidR="001F724D" w:rsidRPr="007D0AAE" w:rsidRDefault="001F724D">
      <w:pPr>
        <w:tabs>
          <w:tab w:val="left" w:pos="1134"/>
        </w:tabs>
        <w:jc w:val="both"/>
        <w:rPr>
          <w:rFonts w:cstheme="minorHAnsi"/>
        </w:rPr>
      </w:pPr>
      <w:proofErr w:type="gramStart"/>
      <w:r w:rsidRPr="007D0AAE">
        <w:rPr>
          <w:rFonts w:cstheme="minorHAnsi"/>
          <w:b/>
          <w:u w:val="single"/>
        </w:rPr>
        <w:t>Notes to Editors.</w:t>
      </w:r>
      <w:proofErr w:type="gramEnd"/>
    </w:p>
    <w:p w:rsidR="001F724D" w:rsidRPr="007D0AAE" w:rsidRDefault="001F724D">
      <w:pPr>
        <w:tabs>
          <w:tab w:val="left" w:pos="1134"/>
        </w:tabs>
        <w:jc w:val="both"/>
        <w:rPr>
          <w:rFonts w:cstheme="minorHAnsi"/>
        </w:rPr>
      </w:pPr>
    </w:p>
    <w:p w:rsidR="001F724D" w:rsidRPr="007D0AAE" w:rsidRDefault="001F724D">
      <w:pPr>
        <w:tabs>
          <w:tab w:val="left" w:pos="-1440"/>
          <w:tab w:val="left" w:pos="1134"/>
        </w:tabs>
        <w:jc w:val="both"/>
        <w:rPr>
          <w:rFonts w:cstheme="minorHAnsi"/>
        </w:rPr>
      </w:pPr>
      <w:r w:rsidRPr="007D0AAE">
        <w:rPr>
          <w:rFonts w:cstheme="minorHAnsi"/>
        </w:rPr>
        <w:t>Technical and sales contact for publication:</w:t>
      </w:r>
    </w:p>
    <w:p w:rsidR="001F724D" w:rsidRDefault="001F724D" w:rsidP="005C73CA">
      <w:pPr>
        <w:tabs>
          <w:tab w:val="left" w:pos="1134"/>
        </w:tabs>
        <w:jc w:val="both"/>
        <w:rPr>
          <w:rFonts w:cstheme="minorHAnsi"/>
        </w:rPr>
      </w:pPr>
    </w:p>
    <w:p w:rsidR="001F724D" w:rsidRPr="007D0AAE" w:rsidRDefault="001F724D" w:rsidP="005C73CA">
      <w:pPr>
        <w:tabs>
          <w:tab w:val="left" w:pos="1134"/>
        </w:tabs>
        <w:jc w:val="both"/>
        <w:rPr>
          <w:rFonts w:cstheme="minorHAnsi"/>
        </w:rPr>
      </w:pPr>
      <w:r w:rsidRPr="007D0AAE">
        <w:rPr>
          <w:rFonts w:cstheme="minorHAnsi"/>
        </w:rPr>
        <w:t>David Harding</w:t>
      </w:r>
    </w:p>
    <w:p w:rsidR="001F724D" w:rsidRPr="007D0AAE" w:rsidRDefault="001F724D" w:rsidP="005C73CA">
      <w:pPr>
        <w:tabs>
          <w:tab w:val="left" w:pos="1134"/>
        </w:tabs>
        <w:jc w:val="both"/>
        <w:rPr>
          <w:rFonts w:cstheme="minorHAnsi"/>
        </w:rPr>
      </w:pPr>
      <w:r w:rsidRPr="007D0AAE">
        <w:rPr>
          <w:rFonts w:cstheme="minorHAnsi"/>
        </w:rPr>
        <w:t>BVM Limited</w:t>
      </w:r>
    </w:p>
    <w:p w:rsidR="001F724D" w:rsidRPr="001609E7" w:rsidRDefault="001F724D" w:rsidP="001609E7">
      <w:pPr>
        <w:tabs>
          <w:tab w:val="left" w:pos="-1440"/>
          <w:tab w:val="left" w:pos="1134"/>
        </w:tabs>
        <w:jc w:val="both"/>
        <w:rPr>
          <w:rFonts w:cstheme="minorHAnsi"/>
        </w:rPr>
      </w:pPr>
      <w:r w:rsidRPr="001609E7">
        <w:rPr>
          <w:rFonts w:cstheme="minorHAnsi"/>
        </w:rPr>
        <w:t>Lakeside House</w:t>
      </w:r>
    </w:p>
    <w:p w:rsidR="001F724D" w:rsidRPr="001609E7" w:rsidRDefault="001F724D" w:rsidP="001609E7">
      <w:pPr>
        <w:tabs>
          <w:tab w:val="left" w:pos="-1440"/>
          <w:tab w:val="left" w:pos="1134"/>
        </w:tabs>
        <w:jc w:val="both"/>
        <w:rPr>
          <w:rFonts w:cstheme="minorHAnsi"/>
        </w:rPr>
      </w:pPr>
      <w:r w:rsidRPr="001609E7">
        <w:rPr>
          <w:rFonts w:cstheme="minorHAnsi"/>
        </w:rPr>
        <w:t>Waltham Business Park</w:t>
      </w:r>
    </w:p>
    <w:p w:rsidR="001F724D" w:rsidRPr="001609E7" w:rsidRDefault="001F724D" w:rsidP="001609E7">
      <w:pPr>
        <w:tabs>
          <w:tab w:val="left" w:pos="-1440"/>
          <w:tab w:val="left" w:pos="1134"/>
        </w:tabs>
        <w:jc w:val="both"/>
        <w:rPr>
          <w:rFonts w:cstheme="minorHAnsi"/>
        </w:rPr>
      </w:pPr>
      <w:r w:rsidRPr="001609E7">
        <w:rPr>
          <w:rFonts w:cstheme="minorHAnsi"/>
        </w:rPr>
        <w:t>Brickyard Road</w:t>
      </w:r>
    </w:p>
    <w:p w:rsidR="001F724D" w:rsidRPr="001609E7" w:rsidRDefault="001F724D" w:rsidP="001609E7">
      <w:pPr>
        <w:tabs>
          <w:tab w:val="left" w:pos="-1440"/>
          <w:tab w:val="left" w:pos="1134"/>
        </w:tabs>
        <w:jc w:val="both"/>
        <w:rPr>
          <w:rFonts w:cstheme="minorHAnsi"/>
        </w:rPr>
      </w:pPr>
      <w:r w:rsidRPr="001609E7">
        <w:rPr>
          <w:rFonts w:cstheme="minorHAnsi"/>
        </w:rPr>
        <w:t>Swanmore</w:t>
      </w:r>
    </w:p>
    <w:p w:rsidR="001F724D" w:rsidRPr="001F724D" w:rsidRDefault="001F724D" w:rsidP="001609E7">
      <w:pPr>
        <w:tabs>
          <w:tab w:val="left" w:pos="-1440"/>
          <w:tab w:val="left" w:pos="1134"/>
        </w:tabs>
        <w:jc w:val="both"/>
        <w:rPr>
          <w:rFonts w:cstheme="minorHAnsi"/>
        </w:rPr>
      </w:pPr>
      <w:r w:rsidRPr="001F724D">
        <w:rPr>
          <w:rFonts w:cstheme="minorHAnsi"/>
        </w:rPr>
        <w:t>SO32 2SA</w:t>
      </w:r>
    </w:p>
    <w:p w:rsidR="001F724D" w:rsidRPr="001F724D" w:rsidRDefault="001F724D" w:rsidP="005C73CA">
      <w:pPr>
        <w:tabs>
          <w:tab w:val="left" w:pos="-1440"/>
          <w:tab w:val="left" w:pos="1134"/>
        </w:tabs>
        <w:jc w:val="both"/>
        <w:rPr>
          <w:rFonts w:cstheme="minorHAnsi"/>
        </w:rPr>
      </w:pPr>
      <w:proofErr w:type="gramStart"/>
      <w:r w:rsidRPr="001F724D">
        <w:rPr>
          <w:rFonts w:cstheme="minorHAnsi"/>
        </w:rPr>
        <w:t>t</w:t>
      </w:r>
      <w:proofErr w:type="gramEnd"/>
      <w:r w:rsidRPr="001F724D">
        <w:rPr>
          <w:rFonts w:cstheme="minorHAnsi"/>
        </w:rPr>
        <w:t>: + 44 (0)1489 780144</w:t>
      </w:r>
    </w:p>
    <w:p w:rsidR="001F724D" w:rsidRPr="001F724D" w:rsidRDefault="001F724D" w:rsidP="005C73CA">
      <w:pPr>
        <w:tabs>
          <w:tab w:val="left" w:pos="-1440"/>
          <w:tab w:val="left" w:pos="1134"/>
        </w:tabs>
        <w:jc w:val="both"/>
        <w:rPr>
          <w:rFonts w:cstheme="minorHAnsi"/>
        </w:rPr>
      </w:pPr>
      <w:proofErr w:type="gramStart"/>
      <w:r w:rsidRPr="001F724D">
        <w:rPr>
          <w:rFonts w:cstheme="minorHAnsi"/>
        </w:rPr>
        <w:t>f</w:t>
      </w:r>
      <w:proofErr w:type="gramEnd"/>
      <w:r w:rsidRPr="001F724D">
        <w:rPr>
          <w:rFonts w:cstheme="minorHAnsi"/>
        </w:rPr>
        <w:t>: + 44 (0)1489 783589</w:t>
      </w:r>
    </w:p>
    <w:p w:rsidR="001F724D" w:rsidRPr="001F724D" w:rsidRDefault="001F724D" w:rsidP="005C73CA">
      <w:pPr>
        <w:tabs>
          <w:tab w:val="left" w:pos="-1440"/>
          <w:tab w:val="left" w:pos="1134"/>
        </w:tabs>
        <w:jc w:val="both"/>
        <w:rPr>
          <w:rFonts w:cstheme="minorHAnsi"/>
        </w:rPr>
      </w:pPr>
      <w:hyperlink r:id="rId8" w:history="1">
        <w:r w:rsidRPr="001F724D">
          <w:rPr>
            <w:rStyle w:val="Hyperlink"/>
            <w:rFonts w:cstheme="minorHAnsi"/>
          </w:rPr>
          <w:t>sales@bvmltd.co.uk</w:t>
        </w:r>
      </w:hyperlink>
    </w:p>
    <w:p w:rsidR="001F724D" w:rsidRPr="001F724D" w:rsidRDefault="001F724D" w:rsidP="005C73CA">
      <w:pPr>
        <w:tabs>
          <w:tab w:val="left" w:pos="-1440"/>
          <w:tab w:val="left" w:pos="1134"/>
        </w:tabs>
        <w:jc w:val="both"/>
        <w:rPr>
          <w:rFonts w:cstheme="minorHAnsi"/>
        </w:rPr>
      </w:pPr>
      <w:hyperlink r:id="rId9" w:history="1">
        <w:r w:rsidRPr="001F724D">
          <w:rPr>
            <w:rStyle w:val="Hyperlink"/>
            <w:rFonts w:cstheme="minorHAnsi"/>
          </w:rPr>
          <w:t>http://www.bvm.co.uk/</w:t>
        </w:r>
      </w:hyperlink>
    </w:p>
    <w:p w:rsidR="001F724D" w:rsidRPr="001F724D" w:rsidRDefault="001F724D" w:rsidP="005C73CA">
      <w:pPr>
        <w:tabs>
          <w:tab w:val="left" w:pos="1134"/>
        </w:tabs>
        <w:jc w:val="both"/>
        <w:rPr>
          <w:rFonts w:cstheme="minorHAnsi"/>
        </w:rPr>
      </w:pPr>
    </w:p>
    <w:p w:rsidR="001F724D" w:rsidRPr="007D0AAE" w:rsidRDefault="001F724D" w:rsidP="005C73CA">
      <w:pPr>
        <w:tabs>
          <w:tab w:val="left" w:pos="1134"/>
        </w:tabs>
        <w:jc w:val="both"/>
        <w:rPr>
          <w:rFonts w:cstheme="minorHAnsi"/>
        </w:rPr>
      </w:pPr>
      <w:r w:rsidRPr="007D0AAE">
        <w:rPr>
          <w:rFonts w:cstheme="minorHAnsi"/>
        </w:rPr>
        <w:t>Editorial contact:</w:t>
      </w:r>
    </w:p>
    <w:p w:rsidR="001F724D" w:rsidRPr="007D0AAE" w:rsidRDefault="001F724D" w:rsidP="005C73CA">
      <w:pPr>
        <w:tabs>
          <w:tab w:val="left" w:pos="1134"/>
        </w:tabs>
        <w:jc w:val="both"/>
        <w:rPr>
          <w:rFonts w:cstheme="minorHAnsi"/>
        </w:rPr>
      </w:pPr>
      <w:r>
        <w:rPr>
          <w:rFonts w:cstheme="minorHAnsi"/>
        </w:rPr>
        <w:t>Rod Clarke</w:t>
      </w:r>
    </w:p>
    <w:p w:rsidR="001F724D" w:rsidRPr="002E122F" w:rsidRDefault="001F724D" w:rsidP="005C73CA">
      <w:pPr>
        <w:tabs>
          <w:tab w:val="left" w:pos="-1440"/>
          <w:tab w:val="left" w:pos="1134"/>
        </w:tabs>
        <w:jc w:val="both"/>
        <w:rPr>
          <w:rFonts w:cstheme="minorHAnsi"/>
        </w:rPr>
      </w:pPr>
      <w:r w:rsidRPr="002E122F">
        <w:rPr>
          <w:rFonts w:cstheme="minorHAnsi"/>
        </w:rPr>
        <w:t>t: + 44 (0)1489 780144</w:t>
      </w:r>
    </w:p>
    <w:p w:rsidR="001F724D" w:rsidRPr="002E122F" w:rsidRDefault="001F724D" w:rsidP="005C73CA">
      <w:pPr>
        <w:tabs>
          <w:tab w:val="left" w:pos="-1440"/>
          <w:tab w:val="left" w:pos="1134"/>
        </w:tabs>
        <w:jc w:val="both"/>
        <w:rPr>
          <w:rFonts w:cstheme="minorHAnsi"/>
        </w:rPr>
      </w:pPr>
      <w:hyperlink r:id="rId10" w:history="1">
        <w:r w:rsidRPr="002E122F">
          <w:rPr>
            <w:rStyle w:val="Hyperlink"/>
            <w:rFonts w:cstheme="minorHAnsi"/>
          </w:rPr>
          <w:t>rod_c@bvmltd.co.uk</w:t>
        </w:r>
      </w:hyperlink>
    </w:p>
    <w:p w:rsidR="001F724D" w:rsidRPr="002E122F" w:rsidRDefault="001F724D" w:rsidP="00FA131C">
      <w:pPr>
        <w:tabs>
          <w:tab w:val="left" w:pos="-1440"/>
          <w:tab w:val="left" w:pos="1134"/>
        </w:tabs>
        <w:jc w:val="both"/>
        <w:rPr>
          <w:rFonts w:cstheme="minorHAnsi"/>
        </w:rPr>
      </w:pPr>
    </w:p>
    <w:p w:rsidR="001F724D" w:rsidRPr="007D0AAE" w:rsidRDefault="001F724D">
      <w:pPr>
        <w:tabs>
          <w:tab w:val="left" w:pos="1134"/>
        </w:tabs>
        <w:jc w:val="both"/>
        <w:rPr>
          <w:rFonts w:cstheme="minorHAnsi"/>
        </w:rPr>
      </w:pPr>
      <w:r>
        <w:rPr>
          <w:rFonts w:cstheme="minorHAnsi"/>
        </w:rPr>
        <w:t>Agency contact:</w:t>
      </w:r>
    </w:p>
    <w:p w:rsidR="001F724D" w:rsidRPr="007D0AAE" w:rsidRDefault="001F724D">
      <w:pPr>
        <w:tabs>
          <w:tab w:val="left" w:pos="1134"/>
        </w:tabs>
        <w:jc w:val="both"/>
        <w:rPr>
          <w:rFonts w:cstheme="minorHAnsi"/>
        </w:rPr>
      </w:pPr>
      <w:r w:rsidRPr="007D0AAE">
        <w:rPr>
          <w:rFonts w:cstheme="minorHAnsi"/>
        </w:rPr>
        <w:t>Nigel May</w:t>
      </w:r>
    </w:p>
    <w:p w:rsidR="001F724D" w:rsidRPr="007D0AAE" w:rsidRDefault="001F724D">
      <w:pPr>
        <w:tabs>
          <w:tab w:val="left" w:pos="1134"/>
        </w:tabs>
        <w:jc w:val="both"/>
        <w:rPr>
          <w:rFonts w:cstheme="minorHAnsi"/>
        </w:rPr>
      </w:pPr>
      <w:r w:rsidRPr="007D0AAE">
        <w:rPr>
          <w:rFonts w:cstheme="minorHAnsi"/>
        </w:rPr>
        <w:t>Parkfield Communications Ltd</w:t>
      </w:r>
    </w:p>
    <w:p w:rsidR="001F724D" w:rsidRPr="007D0AAE" w:rsidRDefault="001F724D">
      <w:pPr>
        <w:tabs>
          <w:tab w:val="left" w:pos="1134"/>
        </w:tabs>
        <w:jc w:val="both"/>
        <w:rPr>
          <w:rFonts w:cstheme="minorHAnsi"/>
        </w:rPr>
      </w:pPr>
      <w:r w:rsidRPr="007D0AAE">
        <w:rPr>
          <w:rFonts w:cstheme="minorHAnsi"/>
        </w:rPr>
        <w:t>Parkfield House</w:t>
      </w:r>
    </w:p>
    <w:p w:rsidR="001F724D" w:rsidRPr="007D0AAE" w:rsidRDefault="001F724D">
      <w:pPr>
        <w:tabs>
          <w:tab w:val="left" w:pos="1134"/>
        </w:tabs>
        <w:jc w:val="both"/>
        <w:rPr>
          <w:rFonts w:cstheme="minorHAnsi"/>
        </w:rPr>
      </w:pPr>
      <w:r w:rsidRPr="007D0AAE">
        <w:rPr>
          <w:rFonts w:cstheme="minorHAnsi"/>
        </w:rPr>
        <w:t>Damerham</w:t>
      </w:r>
    </w:p>
    <w:p w:rsidR="001F724D" w:rsidRPr="002E122F" w:rsidRDefault="001F724D">
      <w:pPr>
        <w:tabs>
          <w:tab w:val="left" w:pos="1134"/>
        </w:tabs>
        <w:jc w:val="both"/>
        <w:rPr>
          <w:rFonts w:cstheme="minorHAnsi"/>
          <w:lang w:val="fr-FR"/>
        </w:rPr>
      </w:pPr>
      <w:r w:rsidRPr="002E122F">
        <w:rPr>
          <w:rFonts w:cstheme="minorHAnsi"/>
          <w:lang w:val="fr-FR"/>
        </w:rPr>
        <w:t>Hants</w:t>
      </w:r>
    </w:p>
    <w:p w:rsidR="001F724D" w:rsidRPr="002E122F" w:rsidRDefault="001F724D">
      <w:pPr>
        <w:tabs>
          <w:tab w:val="left" w:pos="1134"/>
        </w:tabs>
        <w:jc w:val="both"/>
        <w:rPr>
          <w:rFonts w:cstheme="minorHAnsi"/>
          <w:lang w:val="fr-FR"/>
        </w:rPr>
      </w:pPr>
      <w:r w:rsidRPr="002E122F">
        <w:rPr>
          <w:rFonts w:cstheme="minorHAnsi"/>
          <w:lang w:val="fr-FR"/>
        </w:rPr>
        <w:t>SP6 3HQ</w:t>
      </w:r>
    </w:p>
    <w:p w:rsidR="001F724D" w:rsidRPr="007D0AAE" w:rsidRDefault="001F724D">
      <w:pPr>
        <w:tabs>
          <w:tab w:val="left" w:pos="-1440"/>
          <w:tab w:val="left" w:pos="1134"/>
        </w:tabs>
        <w:jc w:val="both"/>
        <w:rPr>
          <w:rFonts w:cstheme="minorHAnsi"/>
          <w:lang w:val="fr-FR"/>
        </w:rPr>
      </w:pPr>
      <w:proofErr w:type="gramStart"/>
      <w:r w:rsidRPr="007D0AAE">
        <w:rPr>
          <w:rFonts w:cstheme="minorHAnsi"/>
          <w:lang w:val="fr-FR"/>
        </w:rPr>
        <w:t>t</w:t>
      </w:r>
      <w:proofErr w:type="gramEnd"/>
      <w:r w:rsidRPr="007D0AAE">
        <w:rPr>
          <w:rFonts w:cstheme="minorHAnsi"/>
          <w:lang w:val="fr-FR"/>
        </w:rPr>
        <w:t>: + 44 (0)1725 518321</w:t>
      </w:r>
    </w:p>
    <w:p w:rsidR="001F724D" w:rsidRPr="007D0AAE" w:rsidRDefault="001F724D">
      <w:pPr>
        <w:tabs>
          <w:tab w:val="left" w:pos="-1440"/>
          <w:tab w:val="left" w:pos="1134"/>
        </w:tabs>
        <w:jc w:val="both"/>
        <w:rPr>
          <w:rFonts w:cstheme="minorHAnsi"/>
          <w:lang w:val="fr-FR"/>
        </w:rPr>
      </w:pPr>
      <w:proofErr w:type="gramStart"/>
      <w:r w:rsidRPr="007D0AAE">
        <w:rPr>
          <w:rFonts w:cstheme="minorHAnsi"/>
          <w:lang w:val="fr-FR"/>
        </w:rPr>
        <w:t>f</w:t>
      </w:r>
      <w:proofErr w:type="gramEnd"/>
      <w:r w:rsidRPr="007D0AAE">
        <w:rPr>
          <w:rFonts w:cstheme="minorHAnsi"/>
          <w:lang w:val="fr-FR"/>
        </w:rPr>
        <w:t>: + 44 (0)1725 518378</w:t>
      </w:r>
    </w:p>
    <w:p w:rsidR="001F724D" w:rsidRPr="007D0AAE" w:rsidRDefault="001F724D">
      <w:pPr>
        <w:tabs>
          <w:tab w:val="left" w:pos="-1440"/>
          <w:tab w:val="left" w:pos="1134"/>
        </w:tabs>
        <w:jc w:val="both"/>
        <w:rPr>
          <w:rFonts w:cstheme="minorHAnsi"/>
          <w:lang w:val="fr-FR"/>
        </w:rPr>
      </w:pPr>
      <w:hyperlink r:id="rId11" w:history="1">
        <w:r w:rsidRPr="007D0AAE">
          <w:rPr>
            <w:rStyle w:val="Hyperlink"/>
            <w:rFonts w:cstheme="minorHAnsi"/>
            <w:lang w:val="fr-FR"/>
          </w:rPr>
          <w:t>nigel.may@parkfield.co.uk</w:t>
        </w:r>
      </w:hyperlink>
    </w:p>
    <w:p w:rsidR="001F724D" w:rsidRPr="001F724D" w:rsidRDefault="001F724D" w:rsidP="00217DF7">
      <w:pPr>
        <w:tabs>
          <w:tab w:val="left" w:pos="-1440"/>
          <w:tab w:val="left" w:pos="1134"/>
        </w:tabs>
        <w:jc w:val="both"/>
        <w:rPr>
          <w:rFonts w:cstheme="minorHAnsi"/>
          <w:lang w:val="fr-FR"/>
        </w:rPr>
      </w:pPr>
      <w:hyperlink r:id="rId12" w:history="1">
        <w:r w:rsidRPr="001F724D">
          <w:rPr>
            <w:rStyle w:val="Hyperlink"/>
            <w:rFonts w:cstheme="minorHAnsi"/>
            <w:lang w:val="fr-FR"/>
          </w:rPr>
          <w:t>www.parkfield.co.uk</w:t>
        </w:r>
      </w:hyperlink>
    </w:p>
    <w:p w:rsidR="001F724D" w:rsidRPr="001F724D" w:rsidRDefault="001F724D" w:rsidP="004C768A">
      <w:pPr>
        <w:tabs>
          <w:tab w:val="left" w:pos="851"/>
          <w:tab w:val="right" w:pos="9072"/>
        </w:tabs>
        <w:rPr>
          <w:b/>
          <w:lang w:val="fr-FR"/>
        </w:rPr>
      </w:pPr>
    </w:p>
    <w:sectPr w:rsidR="001F724D" w:rsidRPr="001F724D" w:rsidSect="0023036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B0500000000000000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4C768A"/>
    <w:rsid w:val="00151023"/>
    <w:rsid w:val="001C423A"/>
    <w:rsid w:val="001F724D"/>
    <w:rsid w:val="00230369"/>
    <w:rsid w:val="003117D9"/>
    <w:rsid w:val="003926C0"/>
    <w:rsid w:val="00431BB0"/>
    <w:rsid w:val="00473AF1"/>
    <w:rsid w:val="004C768A"/>
    <w:rsid w:val="004D12EA"/>
    <w:rsid w:val="004E3117"/>
    <w:rsid w:val="005101F4"/>
    <w:rsid w:val="0051242C"/>
    <w:rsid w:val="00515A5E"/>
    <w:rsid w:val="00542751"/>
    <w:rsid w:val="005B335D"/>
    <w:rsid w:val="005C73C1"/>
    <w:rsid w:val="006E7533"/>
    <w:rsid w:val="0075435A"/>
    <w:rsid w:val="007B3642"/>
    <w:rsid w:val="008E34D4"/>
    <w:rsid w:val="00950125"/>
    <w:rsid w:val="009E4C85"/>
    <w:rsid w:val="00A245CF"/>
    <w:rsid w:val="00A977CC"/>
    <w:rsid w:val="00AA3652"/>
    <w:rsid w:val="00AF6F23"/>
    <w:rsid w:val="00B97A47"/>
    <w:rsid w:val="00BD50FB"/>
    <w:rsid w:val="00C17AD7"/>
    <w:rsid w:val="00C9184F"/>
    <w:rsid w:val="00D57A62"/>
    <w:rsid w:val="00DD03B6"/>
    <w:rsid w:val="00E65209"/>
    <w:rsid w:val="00FB6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C76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bvmltd.co.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vm.co.uk/ProductDetail.asp?fdProductId=1234" TargetMode="External"/><Relationship Id="rId12" Type="http://schemas.openxmlformats.org/officeDocument/2006/relationships/hyperlink" Target="http://www.parkfield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kfield.co.uk/bvm/" TargetMode="External"/><Relationship Id="rId11" Type="http://schemas.openxmlformats.org/officeDocument/2006/relationships/hyperlink" Target="mailto:nigel.may@parkfield.co.uk" TargetMode="External"/><Relationship Id="rId5" Type="http://schemas.openxmlformats.org/officeDocument/2006/relationships/hyperlink" Target="http://www.parkfield.co.uk/bvm/ls-37k.docx" TargetMode="External"/><Relationship Id="rId10" Type="http://schemas.openxmlformats.org/officeDocument/2006/relationships/hyperlink" Target="mailto:rod_c@bvmltd.co.uk" TargetMode="External"/><Relationship Id="rId4" Type="http://schemas.openxmlformats.org/officeDocument/2006/relationships/hyperlink" Target="http://www.parkfield.co.uk/bvm/ls-37k-print.jpg" TargetMode="External"/><Relationship Id="rId9" Type="http://schemas.openxmlformats.org/officeDocument/2006/relationships/hyperlink" Target="http://www.bvm.co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2</cp:revision>
  <dcterms:created xsi:type="dcterms:W3CDTF">2017-10-11T09:07:00Z</dcterms:created>
  <dcterms:modified xsi:type="dcterms:W3CDTF">2017-10-11T09:07:00Z</dcterms:modified>
</cp:coreProperties>
</file>