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3A6D1" w14:textId="77777777" w:rsidR="007D35AC" w:rsidRPr="00E77DE3" w:rsidRDefault="007D35AC">
      <w:pPr>
        <w:tabs>
          <w:tab w:val="right" w:pos="9072"/>
        </w:tabs>
        <w:rPr>
          <w:rFonts w:cstheme="minorHAnsi"/>
          <w:color w:val="C00000"/>
          <w:sz w:val="52"/>
          <w:szCs w:val="52"/>
          <w:lang w:val="en-US"/>
        </w:rPr>
      </w:pPr>
      <w:r w:rsidRPr="00E77DE3">
        <w:rPr>
          <w:rFonts w:cstheme="minorHAnsi"/>
          <w:color w:val="C00000"/>
          <w:sz w:val="52"/>
          <w:szCs w:val="52"/>
          <w:lang w:val="en-US"/>
        </w:rPr>
        <w:t>PRESS RELEASE</w:t>
      </w:r>
    </w:p>
    <w:p w14:paraId="5553671B" w14:textId="73BA4F29" w:rsidR="007D35AC" w:rsidRPr="00E77DE3" w:rsidRDefault="007D35AC">
      <w:pPr>
        <w:pStyle w:val="Title"/>
        <w:pBdr>
          <w:top w:val="nil"/>
          <w:left w:val="nil"/>
          <w:bottom w:val="nil"/>
          <w:right w:val="nil"/>
        </w:pBdr>
        <w:jc w:val="left"/>
        <w:rPr>
          <w:rFonts w:asciiTheme="minorHAnsi" w:hAnsiTheme="minorHAnsi" w:cstheme="minorHAnsi"/>
          <w:bCs w:val="0"/>
          <w:szCs w:val="22"/>
          <w:lang w:val="en-US"/>
        </w:rPr>
      </w:pPr>
      <w:r w:rsidRPr="00E77DE3">
        <w:rPr>
          <w:rFonts w:asciiTheme="minorHAnsi" w:hAnsiTheme="minorHAnsi" w:cstheme="minorHAnsi"/>
          <w:bCs w:val="0"/>
          <w:szCs w:val="22"/>
          <w:lang w:val="en-US"/>
        </w:rPr>
        <w:t xml:space="preserve">Released September </w:t>
      </w:r>
      <w:r w:rsidR="00370E09" w:rsidRPr="00E77DE3">
        <w:rPr>
          <w:rFonts w:asciiTheme="minorHAnsi" w:hAnsiTheme="minorHAnsi" w:cstheme="minorHAnsi"/>
          <w:bCs w:val="0"/>
          <w:szCs w:val="22"/>
          <w:lang w:val="en-US"/>
        </w:rPr>
        <w:t xml:space="preserve">11, </w:t>
      </w:r>
      <w:r w:rsidRPr="00E77DE3">
        <w:rPr>
          <w:rFonts w:asciiTheme="minorHAnsi" w:hAnsiTheme="minorHAnsi" w:cstheme="minorHAnsi"/>
          <w:bCs w:val="0"/>
          <w:szCs w:val="22"/>
          <w:lang w:val="en-US"/>
        </w:rPr>
        <w:t>2023</w:t>
      </w:r>
    </w:p>
    <w:p w14:paraId="7BA76613" w14:textId="77777777" w:rsidR="007D35AC" w:rsidRPr="00E77DE3" w:rsidRDefault="007D35AC">
      <w:pPr>
        <w:pStyle w:val="Title"/>
        <w:pBdr>
          <w:top w:val="nil"/>
          <w:left w:val="nil"/>
          <w:bottom w:val="nil"/>
          <w:right w:val="nil"/>
        </w:pBdr>
        <w:jc w:val="left"/>
        <w:rPr>
          <w:rFonts w:asciiTheme="minorHAnsi" w:hAnsiTheme="minorHAnsi" w:cstheme="minorHAnsi"/>
          <w:b w:val="0"/>
          <w:szCs w:val="22"/>
          <w:lang w:val="en-US"/>
        </w:rPr>
      </w:pPr>
    </w:p>
    <w:p w14:paraId="6003DCFD" w14:textId="5A4FBD55" w:rsidR="007D35AC" w:rsidRPr="00E77DE3" w:rsidRDefault="007D35AC">
      <w:pPr>
        <w:pStyle w:val="Title"/>
        <w:pBdr>
          <w:top w:val="nil"/>
          <w:left w:val="nil"/>
          <w:bottom w:val="nil"/>
          <w:right w:val="nil"/>
        </w:pBdr>
        <w:jc w:val="left"/>
        <w:rPr>
          <w:rFonts w:asciiTheme="minorHAnsi" w:hAnsiTheme="minorHAnsi" w:cstheme="minorHAnsi"/>
          <w:szCs w:val="22"/>
          <w:lang w:val="en-US"/>
        </w:rPr>
      </w:pPr>
      <w:r w:rsidRPr="00E77DE3">
        <w:rPr>
          <w:rFonts w:asciiTheme="minorHAnsi" w:hAnsiTheme="minorHAnsi" w:cstheme="minorHAnsi"/>
          <w:b w:val="0"/>
          <w:szCs w:val="22"/>
          <w:lang w:val="en-US"/>
        </w:rPr>
        <w:t xml:space="preserve">To download </w:t>
      </w:r>
      <w:r w:rsidRPr="00E77DE3">
        <w:rPr>
          <w:rFonts w:asciiTheme="minorHAnsi" w:hAnsiTheme="minorHAnsi" w:cstheme="minorHAnsi"/>
          <w:b w:val="0"/>
          <w:bCs w:val="0"/>
          <w:szCs w:val="22"/>
          <w:lang w:val="en-US"/>
        </w:rPr>
        <w:t xml:space="preserve">a 300dpi print quality image, go to </w:t>
      </w:r>
      <w:hyperlink r:id="rId6" w:history="1">
        <w:r w:rsidR="00370E09" w:rsidRPr="00E77DE3">
          <w:rPr>
            <w:rStyle w:val="Hyperlink"/>
            <w:rFonts w:asciiTheme="minorHAnsi" w:hAnsiTheme="minorHAnsi" w:cstheme="minorHAnsi"/>
            <w:b w:val="0"/>
            <w:bCs w:val="0"/>
            <w:szCs w:val="22"/>
            <w:lang w:val="en-US"/>
          </w:rPr>
          <w:t>parkfield.co.uk/e2s-usa/adipec23-print.jpg</w:t>
        </w:r>
      </w:hyperlink>
      <w:r w:rsidRPr="00E77DE3">
        <w:rPr>
          <w:rFonts w:asciiTheme="minorHAnsi" w:hAnsiTheme="minorHAnsi" w:cstheme="minorHAnsi"/>
          <w:szCs w:val="22"/>
          <w:lang w:val="en-US"/>
        </w:rPr>
        <w:t xml:space="preserve"> </w:t>
      </w:r>
    </w:p>
    <w:p w14:paraId="0F41B9F1" w14:textId="77777777" w:rsidR="007D35AC" w:rsidRPr="00E77DE3" w:rsidRDefault="007D35AC">
      <w:pPr>
        <w:tabs>
          <w:tab w:val="left" w:pos="851"/>
          <w:tab w:val="right" w:pos="9072"/>
        </w:tabs>
        <w:rPr>
          <w:rFonts w:cstheme="minorHAnsi"/>
          <w:lang w:val="en-US"/>
        </w:rPr>
      </w:pPr>
    </w:p>
    <w:p w14:paraId="678718D5" w14:textId="3D0F7C54" w:rsidR="007D35AC" w:rsidRPr="00E77DE3" w:rsidRDefault="007D35AC">
      <w:pPr>
        <w:tabs>
          <w:tab w:val="left" w:pos="851"/>
          <w:tab w:val="right" w:pos="9072"/>
        </w:tabs>
        <w:rPr>
          <w:rFonts w:cstheme="minorHAnsi"/>
          <w:lang w:val="en-US"/>
        </w:rPr>
      </w:pPr>
      <w:r w:rsidRPr="00E77DE3">
        <w:rPr>
          <w:rFonts w:cstheme="minorHAnsi"/>
          <w:lang w:val="en-US"/>
        </w:rPr>
        <w:t xml:space="preserve">To download a Word file of the text, go to </w:t>
      </w:r>
      <w:hyperlink r:id="rId7" w:history="1">
        <w:r w:rsidR="00E77DE3" w:rsidRPr="00E77DE3">
          <w:rPr>
            <w:rStyle w:val="Hyperlink"/>
            <w:rFonts w:cstheme="minorHAnsi"/>
            <w:lang w:val="en-US"/>
          </w:rPr>
          <w:t>parkfield.co.uk/e2s-usa/adipec23.docx</w:t>
        </w:r>
      </w:hyperlink>
      <w:r w:rsidRPr="00E77DE3">
        <w:rPr>
          <w:rFonts w:cstheme="minorHAnsi"/>
          <w:lang w:val="en-US"/>
        </w:rPr>
        <w:t xml:space="preserve"> </w:t>
      </w:r>
      <w:r w:rsidRPr="00E77DE3">
        <w:rPr>
          <w:rFonts w:cstheme="minorHAnsi"/>
          <w:lang w:val="en-US"/>
        </w:rPr>
        <w:br/>
      </w:r>
    </w:p>
    <w:p w14:paraId="44D08BC1" w14:textId="35FF476B" w:rsidR="007D35AC" w:rsidRPr="00E77DE3" w:rsidRDefault="007D35AC">
      <w:pPr>
        <w:tabs>
          <w:tab w:val="left" w:pos="851"/>
          <w:tab w:val="right" w:pos="9072"/>
        </w:tabs>
        <w:rPr>
          <w:rFonts w:cstheme="minorHAnsi"/>
          <w:lang w:val="en-US"/>
        </w:rPr>
      </w:pPr>
      <w:r w:rsidRPr="00E77DE3">
        <w:rPr>
          <w:rFonts w:cstheme="minorHAnsi"/>
          <w:lang w:val="en-US"/>
        </w:rPr>
        <w:t xml:space="preserve">To view all E2S press information, go to </w:t>
      </w:r>
      <w:hyperlink r:id="rId8" w:history="1">
        <w:r w:rsidR="00370E09" w:rsidRPr="00E77DE3">
          <w:rPr>
            <w:rStyle w:val="Hyperlink"/>
            <w:rFonts w:cstheme="minorHAnsi"/>
            <w:bCs/>
            <w:lang w:val="en-US"/>
          </w:rPr>
          <w:t>parkfield.co.uk/e2s-usa/</w:t>
        </w:r>
      </w:hyperlink>
      <w:r w:rsidRPr="00E77DE3">
        <w:rPr>
          <w:rFonts w:cstheme="minorHAnsi"/>
          <w:lang w:val="en-US"/>
        </w:rPr>
        <w:br/>
      </w:r>
    </w:p>
    <w:p w14:paraId="6B38A81E" w14:textId="26D9004D" w:rsidR="007648F3" w:rsidRPr="00E77DE3" w:rsidRDefault="009F285A" w:rsidP="00A37002">
      <w:pPr>
        <w:tabs>
          <w:tab w:val="left" w:pos="851"/>
          <w:tab w:val="right" w:pos="9072"/>
        </w:tabs>
        <w:rPr>
          <w:b/>
          <w:lang w:val="en-US"/>
        </w:rPr>
      </w:pPr>
      <w:r w:rsidRPr="00E77DE3">
        <w:rPr>
          <w:b/>
          <w:lang w:val="en-US"/>
        </w:rPr>
        <w:t xml:space="preserve">Visit E2S at ADIPEC on Stand 8630 </w:t>
      </w:r>
      <w:r w:rsidR="00C31904" w:rsidRPr="00E77DE3">
        <w:rPr>
          <w:b/>
          <w:lang w:val="en-US"/>
        </w:rPr>
        <w:t>a</w:t>
      </w:r>
      <w:r w:rsidR="00E551CB" w:rsidRPr="00E77DE3">
        <w:rPr>
          <w:b/>
          <w:lang w:val="en-US"/>
        </w:rPr>
        <w:t xml:space="preserve">t the UK </w:t>
      </w:r>
      <w:r w:rsidR="00CA40F5" w:rsidRPr="00E77DE3">
        <w:rPr>
          <w:b/>
          <w:lang w:val="en-US"/>
        </w:rPr>
        <w:t>Pavilion</w:t>
      </w:r>
      <w:r w:rsidR="00E551CB" w:rsidRPr="00E77DE3">
        <w:rPr>
          <w:b/>
          <w:lang w:val="en-US"/>
        </w:rPr>
        <w:t xml:space="preserve"> </w:t>
      </w:r>
      <w:r w:rsidRPr="00E77DE3">
        <w:rPr>
          <w:b/>
          <w:lang w:val="en-US"/>
        </w:rPr>
        <w:t xml:space="preserve">to see the most </w:t>
      </w:r>
      <w:r w:rsidR="00E551CB" w:rsidRPr="00E77DE3">
        <w:rPr>
          <w:b/>
          <w:lang w:val="en-US"/>
        </w:rPr>
        <w:t>modern and effective range of</w:t>
      </w:r>
      <w:r w:rsidR="00A37002" w:rsidRPr="00E77DE3">
        <w:rPr>
          <w:b/>
          <w:lang w:val="en-US"/>
        </w:rPr>
        <w:t xml:space="preserve"> </w:t>
      </w:r>
      <w:r w:rsidR="00E551CB" w:rsidRPr="00E77DE3">
        <w:rPr>
          <w:b/>
          <w:lang w:val="en-US"/>
        </w:rPr>
        <w:t>Warning Signals</w:t>
      </w:r>
    </w:p>
    <w:p w14:paraId="6C0584E3" w14:textId="77777777" w:rsidR="009F285A" w:rsidRPr="00E77DE3" w:rsidRDefault="009F285A" w:rsidP="009F285A">
      <w:pPr>
        <w:tabs>
          <w:tab w:val="left" w:pos="851"/>
          <w:tab w:val="right" w:pos="9072"/>
        </w:tabs>
        <w:jc w:val="center"/>
        <w:rPr>
          <w:b/>
          <w:lang w:val="en-US"/>
        </w:rPr>
      </w:pPr>
    </w:p>
    <w:p w14:paraId="7D7310CA" w14:textId="2F7B9667" w:rsidR="00525EEB" w:rsidRPr="00E77DE3" w:rsidRDefault="00E551CB" w:rsidP="00525EEB">
      <w:pPr>
        <w:widowControl/>
        <w:tabs>
          <w:tab w:val="left" w:pos="851"/>
          <w:tab w:val="right" w:pos="9072"/>
        </w:tabs>
        <w:rPr>
          <w:rFonts w:eastAsia="SimSun"/>
          <w:snapToGrid/>
          <w:kern w:val="0"/>
          <w:szCs w:val="22"/>
          <w:lang w:val="en-US"/>
          <w14:ligatures w14:val="none"/>
        </w:rPr>
      </w:pPr>
      <w:r w:rsidRPr="00E77DE3">
        <w:rPr>
          <w:rFonts w:eastAsia="SimSun"/>
          <w:snapToGrid/>
          <w:kern w:val="0"/>
          <w:szCs w:val="22"/>
          <w:lang w:val="en-US"/>
          <w14:ligatures w14:val="none"/>
        </w:rPr>
        <w:t>E2S Warning Signals</w:t>
      </w:r>
      <w:r w:rsidR="00CA40F5" w:rsidRPr="00E77DE3">
        <w:rPr>
          <w:rFonts w:eastAsia="SimSun"/>
          <w:snapToGrid/>
          <w:kern w:val="0"/>
          <w:szCs w:val="22"/>
          <w:lang w:val="en-US"/>
          <w14:ligatures w14:val="none"/>
        </w:rPr>
        <w:t>, the world</w:t>
      </w:r>
      <w:r w:rsidR="00E77DE3">
        <w:rPr>
          <w:rFonts w:eastAsia="SimSun"/>
          <w:snapToGrid/>
          <w:kern w:val="0"/>
          <w:szCs w:val="22"/>
          <w:lang w:val="en-US"/>
          <w14:ligatures w14:val="none"/>
        </w:rPr>
        <w:t>’</w:t>
      </w:r>
      <w:r w:rsidR="00CA40F5" w:rsidRPr="00E77DE3">
        <w:rPr>
          <w:rFonts w:eastAsia="SimSun"/>
          <w:snapToGrid/>
          <w:kern w:val="0"/>
          <w:szCs w:val="22"/>
          <w:lang w:val="en-US"/>
          <w14:ligatures w14:val="none"/>
        </w:rPr>
        <w:t>s leading manufacturer of safety critical warning signals</w:t>
      </w:r>
      <w:r w:rsidR="00370E09" w:rsidRPr="00E77DE3">
        <w:rPr>
          <w:rFonts w:eastAsia="SimSun"/>
          <w:snapToGrid/>
          <w:kern w:val="0"/>
          <w:szCs w:val="22"/>
          <w:lang w:val="en-US"/>
          <w14:ligatures w14:val="none"/>
        </w:rPr>
        <w:t>,</w:t>
      </w:r>
      <w:r w:rsidRPr="00E77DE3">
        <w:rPr>
          <w:rFonts w:eastAsia="SimSun"/>
          <w:snapToGrid/>
          <w:kern w:val="0"/>
          <w:szCs w:val="22"/>
          <w:lang w:val="en-US"/>
          <w14:ligatures w14:val="none"/>
        </w:rPr>
        <w:t xml:space="preserve"> will return to ADIPEC between October 2</w:t>
      </w:r>
      <w:r w:rsidRPr="00E77DE3">
        <w:rPr>
          <w:rFonts w:eastAsia="SimSun"/>
          <w:snapToGrid/>
          <w:kern w:val="0"/>
          <w:szCs w:val="22"/>
          <w:vertAlign w:val="superscript"/>
          <w:lang w:val="en-US"/>
          <w14:ligatures w14:val="none"/>
        </w:rPr>
        <w:t>nd</w:t>
      </w:r>
      <w:r w:rsidRPr="00E77DE3">
        <w:rPr>
          <w:rFonts w:eastAsia="SimSun"/>
          <w:snapToGrid/>
          <w:kern w:val="0"/>
          <w:szCs w:val="22"/>
          <w:lang w:val="en-US"/>
          <w14:ligatures w14:val="none"/>
        </w:rPr>
        <w:t xml:space="preserve"> and 5</w:t>
      </w:r>
      <w:r w:rsidRPr="00E77DE3">
        <w:rPr>
          <w:rFonts w:eastAsia="SimSun"/>
          <w:snapToGrid/>
          <w:kern w:val="0"/>
          <w:szCs w:val="22"/>
          <w:vertAlign w:val="superscript"/>
          <w:lang w:val="en-US"/>
          <w14:ligatures w14:val="none"/>
        </w:rPr>
        <w:t>th</w:t>
      </w:r>
      <w:r w:rsidRPr="00E77DE3">
        <w:rPr>
          <w:rFonts w:eastAsia="SimSun"/>
          <w:snapToGrid/>
          <w:kern w:val="0"/>
          <w:szCs w:val="22"/>
          <w:lang w:val="en-US"/>
          <w14:ligatures w14:val="none"/>
        </w:rPr>
        <w:t xml:space="preserve"> 2023 to </w:t>
      </w:r>
      <w:r w:rsidR="00525EEB" w:rsidRPr="00E77DE3">
        <w:rPr>
          <w:rFonts w:eastAsia="SimSun"/>
          <w:snapToGrid/>
          <w:kern w:val="0"/>
          <w:szCs w:val="22"/>
          <w:lang w:val="en-US"/>
          <w14:ligatures w14:val="none"/>
        </w:rPr>
        <w:t xml:space="preserve">showcase again its class-leading range of </w:t>
      </w:r>
      <w:r w:rsidR="00E77DE3" w:rsidRPr="00E77DE3">
        <w:rPr>
          <w:rFonts w:eastAsia="SimSun"/>
          <w:snapToGrid/>
          <w:kern w:val="0"/>
          <w:szCs w:val="22"/>
          <w:lang w:val="en-US"/>
          <w14:ligatures w14:val="none"/>
        </w:rPr>
        <w:t>signaling</w:t>
      </w:r>
      <w:r w:rsidR="00525EEB" w:rsidRPr="00E77DE3">
        <w:rPr>
          <w:rFonts w:eastAsia="SimSun"/>
          <w:snapToGrid/>
          <w:kern w:val="0"/>
          <w:szCs w:val="22"/>
          <w:lang w:val="en-US"/>
          <w14:ligatures w14:val="none"/>
        </w:rPr>
        <w:t xml:space="preserve"> products.</w:t>
      </w:r>
    </w:p>
    <w:p w14:paraId="493173BB" w14:textId="42581C8E" w:rsidR="00147674" w:rsidRPr="00E77DE3" w:rsidRDefault="00147674" w:rsidP="00A97A92">
      <w:pPr>
        <w:widowControl/>
        <w:tabs>
          <w:tab w:val="left" w:pos="851"/>
          <w:tab w:val="right" w:pos="9072"/>
        </w:tabs>
        <w:rPr>
          <w:rFonts w:eastAsia="SimSun"/>
          <w:snapToGrid/>
          <w:kern w:val="0"/>
          <w:szCs w:val="22"/>
          <w:lang w:val="en-US"/>
          <w14:ligatures w14:val="none"/>
        </w:rPr>
      </w:pPr>
    </w:p>
    <w:p w14:paraId="4B56C91D" w14:textId="4AC28234" w:rsidR="00E551CB" w:rsidRPr="00E77DE3" w:rsidRDefault="00E551CB" w:rsidP="00A97A92">
      <w:pPr>
        <w:widowControl/>
        <w:tabs>
          <w:tab w:val="left" w:pos="851"/>
          <w:tab w:val="right" w:pos="9072"/>
        </w:tabs>
        <w:rPr>
          <w:rFonts w:eastAsia="SimSun"/>
          <w:snapToGrid/>
          <w:kern w:val="0"/>
          <w:szCs w:val="22"/>
          <w:lang w:val="en-US"/>
          <w14:ligatures w14:val="none"/>
        </w:rPr>
      </w:pPr>
      <w:r w:rsidRPr="00E77DE3">
        <w:rPr>
          <w:rFonts w:eastAsia="SimSun"/>
          <w:snapToGrid/>
          <w:kern w:val="0"/>
          <w:szCs w:val="22"/>
          <w:lang w:val="en-US"/>
          <w14:ligatures w14:val="none"/>
        </w:rPr>
        <w:t xml:space="preserve">Featuring on the </w:t>
      </w:r>
      <w:r w:rsidR="008C4B54" w:rsidRPr="00E77DE3">
        <w:rPr>
          <w:rFonts w:eastAsia="SimSun"/>
          <w:snapToGrid/>
          <w:kern w:val="0"/>
          <w:szCs w:val="22"/>
          <w:lang w:val="en-US"/>
          <w14:ligatures w14:val="none"/>
        </w:rPr>
        <w:t>stand</w:t>
      </w:r>
      <w:r w:rsidRPr="00E77DE3">
        <w:rPr>
          <w:rFonts w:eastAsia="SimSun"/>
          <w:snapToGrid/>
          <w:kern w:val="0"/>
          <w:szCs w:val="22"/>
          <w:lang w:val="en-US"/>
          <w14:ligatures w14:val="none"/>
        </w:rPr>
        <w:t xml:space="preserve"> will be the </w:t>
      </w:r>
      <w:r w:rsidR="00A30263" w:rsidRPr="00E77DE3">
        <w:rPr>
          <w:rFonts w:eastAsia="SimSun"/>
          <w:snapToGrid/>
          <w:kern w:val="0"/>
          <w:szCs w:val="22"/>
          <w:lang w:val="en-US"/>
          <w14:ligatures w14:val="none"/>
        </w:rPr>
        <w:t xml:space="preserve">industry’s </w:t>
      </w:r>
      <w:r w:rsidRPr="00E77DE3">
        <w:rPr>
          <w:rFonts w:eastAsia="SimSun"/>
          <w:snapToGrid/>
          <w:kern w:val="0"/>
          <w:szCs w:val="22"/>
          <w:lang w:val="en-US"/>
          <w14:ligatures w14:val="none"/>
        </w:rPr>
        <w:t>most up-to date range of Alarm Sounders, Beacons</w:t>
      </w:r>
      <w:r w:rsidR="00C31904" w:rsidRPr="00E77DE3">
        <w:rPr>
          <w:rFonts w:eastAsia="SimSun"/>
          <w:snapToGrid/>
          <w:kern w:val="0"/>
          <w:szCs w:val="22"/>
          <w:lang w:val="en-US"/>
          <w14:ligatures w14:val="none"/>
        </w:rPr>
        <w:t>,</w:t>
      </w:r>
      <w:r w:rsidRPr="00E77DE3">
        <w:rPr>
          <w:rFonts w:eastAsia="SimSun"/>
          <w:snapToGrid/>
          <w:kern w:val="0"/>
          <w:szCs w:val="22"/>
          <w:lang w:val="en-US"/>
          <w14:ligatures w14:val="none"/>
        </w:rPr>
        <w:t xml:space="preserve"> Loudspeakers and Manual Call Points</w:t>
      </w:r>
      <w:r w:rsidR="00C31904" w:rsidRPr="00E77DE3">
        <w:rPr>
          <w:rFonts w:eastAsia="SimSun"/>
          <w:snapToGrid/>
          <w:kern w:val="0"/>
          <w:szCs w:val="22"/>
          <w:lang w:val="en-US"/>
          <w14:ligatures w14:val="none"/>
        </w:rPr>
        <w:t>,</w:t>
      </w:r>
      <w:r w:rsidRPr="00E77DE3">
        <w:rPr>
          <w:rFonts w:eastAsia="SimSun"/>
          <w:snapToGrid/>
          <w:kern w:val="0"/>
          <w:szCs w:val="22"/>
          <w:lang w:val="en-US"/>
          <w14:ligatures w14:val="none"/>
        </w:rPr>
        <w:t xml:space="preserve"> </w:t>
      </w:r>
      <w:r w:rsidR="00C31904" w:rsidRPr="00E77DE3">
        <w:rPr>
          <w:rFonts w:eastAsia="SimSun"/>
          <w:snapToGrid/>
          <w:kern w:val="0"/>
          <w:szCs w:val="22"/>
          <w:lang w:val="en-US"/>
          <w14:ligatures w14:val="none"/>
        </w:rPr>
        <w:t xml:space="preserve">all </w:t>
      </w:r>
      <w:r w:rsidRPr="00E77DE3">
        <w:rPr>
          <w:rFonts w:eastAsia="SimSun"/>
          <w:snapToGrid/>
          <w:kern w:val="0"/>
          <w:szCs w:val="22"/>
          <w:lang w:val="en-US"/>
          <w14:ligatures w14:val="none"/>
        </w:rPr>
        <w:t xml:space="preserve">designed to provide the most efficient and effective method of </w:t>
      </w:r>
      <w:r w:rsidR="004C7191" w:rsidRPr="00E77DE3">
        <w:rPr>
          <w:rFonts w:eastAsia="SimSun"/>
          <w:snapToGrid/>
          <w:kern w:val="0"/>
          <w:szCs w:val="22"/>
          <w:lang w:val="en-US"/>
          <w14:ligatures w14:val="none"/>
        </w:rPr>
        <w:t xml:space="preserve">initiating and </w:t>
      </w:r>
      <w:r w:rsidRPr="00E77DE3">
        <w:rPr>
          <w:rFonts w:eastAsia="SimSun"/>
          <w:snapToGrid/>
          <w:kern w:val="0"/>
          <w:szCs w:val="22"/>
          <w:lang w:val="en-US"/>
          <w14:ligatures w14:val="none"/>
        </w:rPr>
        <w:t xml:space="preserve">providing audible </w:t>
      </w:r>
      <w:r w:rsidR="00C31904" w:rsidRPr="00E77DE3">
        <w:rPr>
          <w:rFonts w:eastAsia="SimSun"/>
          <w:snapToGrid/>
          <w:kern w:val="0"/>
          <w:szCs w:val="22"/>
          <w:lang w:val="en-US"/>
          <w14:ligatures w14:val="none"/>
        </w:rPr>
        <w:t>and</w:t>
      </w:r>
      <w:r w:rsidRPr="00E77DE3">
        <w:rPr>
          <w:rFonts w:eastAsia="SimSun"/>
          <w:snapToGrid/>
          <w:kern w:val="0"/>
          <w:szCs w:val="22"/>
          <w:lang w:val="en-US"/>
          <w14:ligatures w14:val="none"/>
        </w:rPr>
        <w:t xml:space="preserve"> visual warning</w:t>
      </w:r>
      <w:r w:rsidR="00147674" w:rsidRPr="00E77DE3">
        <w:rPr>
          <w:rFonts w:eastAsia="SimSun"/>
          <w:snapToGrid/>
          <w:kern w:val="0"/>
          <w:szCs w:val="22"/>
          <w:lang w:val="en-US"/>
          <w14:ligatures w14:val="none"/>
        </w:rPr>
        <w:t>s</w:t>
      </w:r>
      <w:r w:rsidRPr="00E77DE3">
        <w:rPr>
          <w:rFonts w:eastAsia="SimSun"/>
          <w:snapToGrid/>
          <w:kern w:val="0"/>
          <w:szCs w:val="22"/>
          <w:lang w:val="en-US"/>
          <w14:ligatures w14:val="none"/>
        </w:rPr>
        <w:t xml:space="preserve"> to ensure the safety of personnel </w:t>
      </w:r>
      <w:r w:rsidR="00C31904" w:rsidRPr="00E77DE3">
        <w:rPr>
          <w:rFonts w:eastAsia="SimSun"/>
          <w:snapToGrid/>
          <w:kern w:val="0"/>
          <w:szCs w:val="22"/>
          <w:lang w:val="en-US"/>
          <w14:ligatures w14:val="none"/>
        </w:rPr>
        <w:t>and</w:t>
      </w:r>
      <w:r w:rsidRPr="00E77DE3">
        <w:rPr>
          <w:rFonts w:eastAsia="SimSun"/>
          <w:snapToGrid/>
          <w:kern w:val="0"/>
          <w:szCs w:val="22"/>
          <w:lang w:val="en-US"/>
          <w14:ligatures w14:val="none"/>
        </w:rPr>
        <w:t xml:space="preserve"> assets</w:t>
      </w:r>
      <w:r w:rsidR="00CA40F5" w:rsidRPr="00E77DE3">
        <w:rPr>
          <w:rFonts w:eastAsia="SimSun"/>
          <w:snapToGrid/>
          <w:kern w:val="0"/>
          <w:szCs w:val="22"/>
          <w:lang w:val="en-US"/>
          <w14:ligatures w14:val="none"/>
        </w:rPr>
        <w:t xml:space="preserve"> in onshore and offshore hazardous area installations, as well as for marine, industrial and commercial applications</w:t>
      </w:r>
      <w:r w:rsidR="00EE21A2" w:rsidRPr="00E77DE3">
        <w:rPr>
          <w:rFonts w:eastAsia="SimSun"/>
          <w:snapToGrid/>
          <w:kern w:val="0"/>
          <w:szCs w:val="22"/>
          <w:lang w:val="en-US"/>
          <w14:ligatures w14:val="none"/>
        </w:rPr>
        <w:t>.</w:t>
      </w:r>
    </w:p>
    <w:p w14:paraId="2E8A47C0" w14:textId="77777777" w:rsidR="008C4B54" w:rsidRPr="00E77DE3" w:rsidRDefault="008C4B54" w:rsidP="00A97A92">
      <w:pPr>
        <w:widowControl/>
        <w:tabs>
          <w:tab w:val="left" w:pos="851"/>
          <w:tab w:val="right" w:pos="9072"/>
        </w:tabs>
        <w:rPr>
          <w:rFonts w:eastAsia="SimSun"/>
          <w:snapToGrid/>
          <w:kern w:val="0"/>
          <w:szCs w:val="22"/>
          <w:lang w:val="en-US"/>
          <w14:ligatures w14:val="none"/>
        </w:rPr>
      </w:pPr>
    </w:p>
    <w:p w14:paraId="14492DD2" w14:textId="123CF73A" w:rsidR="00A97A92" w:rsidRPr="00E77DE3" w:rsidRDefault="00CA40F5" w:rsidP="00A97A92">
      <w:pPr>
        <w:widowControl/>
        <w:tabs>
          <w:tab w:val="left" w:pos="851"/>
          <w:tab w:val="right" w:pos="9072"/>
        </w:tabs>
        <w:rPr>
          <w:rFonts w:eastAsia="SimSun"/>
          <w:snapToGrid/>
          <w:kern w:val="0"/>
          <w:szCs w:val="22"/>
          <w:lang w:val="en-US"/>
          <w14:ligatures w14:val="none"/>
        </w:rPr>
      </w:pPr>
      <w:r w:rsidRPr="00E77DE3">
        <w:rPr>
          <w:rFonts w:eastAsia="SimSun"/>
          <w:snapToGrid/>
          <w:kern w:val="0"/>
          <w:szCs w:val="22"/>
          <w:lang w:val="en-US"/>
          <w14:ligatures w14:val="none"/>
        </w:rPr>
        <w:t>E2S Warning Signals</w:t>
      </w:r>
      <w:r w:rsidR="008C4B54" w:rsidRPr="00E77DE3">
        <w:rPr>
          <w:rFonts w:eastAsia="SimSun"/>
          <w:snapToGrid/>
          <w:kern w:val="0"/>
          <w:szCs w:val="22"/>
          <w:lang w:val="en-US"/>
          <w14:ligatures w14:val="none"/>
        </w:rPr>
        <w:t xml:space="preserve"> modern and efficient </w:t>
      </w:r>
      <w:r w:rsidR="00D5014E" w:rsidRPr="00E77DE3">
        <w:rPr>
          <w:rFonts w:eastAsia="SimSun"/>
          <w:snapToGrid/>
          <w:kern w:val="0"/>
          <w:szCs w:val="22"/>
          <w:lang w:val="en-US"/>
          <w14:ligatures w14:val="none"/>
        </w:rPr>
        <w:t>products</w:t>
      </w:r>
      <w:r w:rsidR="008C4B54" w:rsidRPr="00E77DE3">
        <w:rPr>
          <w:rFonts w:eastAsia="SimSun"/>
          <w:snapToGrid/>
          <w:kern w:val="0"/>
          <w:szCs w:val="22"/>
          <w:lang w:val="en-US"/>
          <w14:ligatures w14:val="none"/>
        </w:rPr>
        <w:t xml:space="preserve">, allow systems designers to </w:t>
      </w:r>
      <w:r w:rsidR="004C7191" w:rsidRPr="00E77DE3">
        <w:rPr>
          <w:rFonts w:eastAsia="SimSun"/>
          <w:snapToGrid/>
          <w:kern w:val="0"/>
          <w:szCs w:val="22"/>
          <w:lang w:val="en-US"/>
          <w14:ligatures w14:val="none"/>
        </w:rPr>
        <w:t xml:space="preserve">employ high performance </w:t>
      </w:r>
      <w:r w:rsidR="00E77DE3" w:rsidRPr="00E77DE3">
        <w:rPr>
          <w:rFonts w:eastAsia="SimSun"/>
          <w:snapToGrid/>
          <w:kern w:val="0"/>
          <w:szCs w:val="22"/>
          <w:lang w:val="en-US"/>
          <w14:ligatures w14:val="none"/>
        </w:rPr>
        <w:t>signaling</w:t>
      </w:r>
      <w:r w:rsidR="004C7191" w:rsidRPr="00E77DE3">
        <w:rPr>
          <w:rFonts w:eastAsia="SimSun"/>
          <w:snapToGrid/>
          <w:kern w:val="0"/>
          <w:szCs w:val="22"/>
          <w:lang w:val="en-US"/>
          <w14:ligatures w14:val="none"/>
        </w:rPr>
        <w:t xml:space="preserve"> products </w:t>
      </w:r>
      <w:r w:rsidR="008C4B54" w:rsidRPr="00E77DE3">
        <w:rPr>
          <w:rFonts w:eastAsia="SimSun"/>
          <w:snapToGrid/>
          <w:kern w:val="0"/>
          <w:szCs w:val="22"/>
          <w:lang w:val="en-US"/>
          <w14:ligatures w14:val="none"/>
        </w:rPr>
        <w:t xml:space="preserve">whilst reducing the overall power requirement </w:t>
      </w:r>
      <w:r w:rsidR="00DA160C" w:rsidRPr="00E77DE3">
        <w:rPr>
          <w:rFonts w:eastAsia="SimSun"/>
          <w:snapToGrid/>
          <w:kern w:val="0"/>
          <w:szCs w:val="22"/>
          <w:lang w:val="en-US"/>
          <w14:ligatures w14:val="none"/>
        </w:rPr>
        <w:t>from</w:t>
      </w:r>
      <w:r w:rsidR="008C4B54" w:rsidRPr="00E77DE3">
        <w:rPr>
          <w:rFonts w:eastAsia="SimSun"/>
          <w:snapToGrid/>
          <w:kern w:val="0"/>
          <w:szCs w:val="22"/>
          <w:lang w:val="en-US"/>
          <w14:ligatures w14:val="none"/>
        </w:rPr>
        <w:t xml:space="preserve"> </w:t>
      </w:r>
      <w:r w:rsidR="004C7191" w:rsidRPr="00E77DE3">
        <w:rPr>
          <w:rFonts w:eastAsia="SimSun"/>
          <w:snapToGrid/>
          <w:kern w:val="0"/>
          <w:szCs w:val="22"/>
          <w:lang w:val="en-US"/>
          <w14:ligatures w14:val="none"/>
        </w:rPr>
        <w:t xml:space="preserve">their </w:t>
      </w:r>
      <w:r w:rsidR="008C4B54" w:rsidRPr="00E77DE3">
        <w:rPr>
          <w:rFonts w:eastAsia="SimSun"/>
          <w:snapToGrid/>
          <w:kern w:val="0"/>
          <w:szCs w:val="22"/>
          <w:lang w:val="en-US"/>
          <w14:ligatures w14:val="none"/>
        </w:rPr>
        <w:t>control systems</w:t>
      </w:r>
      <w:r w:rsidR="00D5014E" w:rsidRPr="00E77DE3">
        <w:rPr>
          <w:rFonts w:eastAsia="SimSun"/>
          <w:snapToGrid/>
          <w:kern w:val="0"/>
          <w:szCs w:val="22"/>
          <w:lang w:val="en-US"/>
          <w14:ligatures w14:val="none"/>
        </w:rPr>
        <w:t>;</w:t>
      </w:r>
      <w:r w:rsidR="008C4B54" w:rsidRPr="00E77DE3">
        <w:rPr>
          <w:rFonts w:eastAsia="SimSun"/>
          <w:snapToGrid/>
          <w:kern w:val="0"/>
          <w:szCs w:val="22"/>
          <w:lang w:val="en-US"/>
          <w14:ligatures w14:val="none"/>
        </w:rPr>
        <w:t xml:space="preserve"> potentially enabling significant system </w:t>
      </w:r>
      <w:r w:rsidR="008C4B54" w:rsidRPr="00E77DE3">
        <w:rPr>
          <w:rFonts w:eastAsia="SimSun"/>
          <w:b/>
          <w:bCs/>
          <w:snapToGrid/>
          <w:kern w:val="0"/>
          <w:szCs w:val="22"/>
          <w:lang w:val="en-US"/>
          <w14:ligatures w14:val="none"/>
        </w:rPr>
        <w:t>cost savings</w:t>
      </w:r>
      <w:r w:rsidR="00D5014E" w:rsidRPr="00E77DE3">
        <w:rPr>
          <w:rFonts w:eastAsia="SimSun"/>
          <w:b/>
          <w:bCs/>
          <w:snapToGrid/>
          <w:kern w:val="0"/>
          <w:szCs w:val="22"/>
          <w:lang w:val="en-US"/>
          <w14:ligatures w14:val="none"/>
        </w:rPr>
        <w:t>.</w:t>
      </w:r>
      <w:r w:rsidR="008C4B54" w:rsidRPr="00E77DE3">
        <w:rPr>
          <w:rFonts w:eastAsia="SimSun"/>
          <w:snapToGrid/>
          <w:kern w:val="0"/>
          <w:szCs w:val="22"/>
          <w:lang w:val="en-US"/>
          <w14:ligatures w14:val="none"/>
        </w:rPr>
        <w:t xml:space="preserve"> </w:t>
      </w:r>
      <w:r w:rsidR="00DD56C0" w:rsidRPr="00E77DE3">
        <w:rPr>
          <w:rFonts w:eastAsia="SimSun"/>
          <w:snapToGrid/>
          <w:kern w:val="0"/>
          <w:szCs w:val="22"/>
          <w:lang w:val="en-US"/>
          <w14:ligatures w14:val="none"/>
        </w:rPr>
        <w:t>E2S Warning Signals</w:t>
      </w:r>
      <w:r w:rsidR="008C4B54" w:rsidRPr="00E77DE3">
        <w:rPr>
          <w:rFonts w:eastAsia="SimSun"/>
          <w:snapToGrid/>
          <w:kern w:val="0"/>
          <w:szCs w:val="22"/>
          <w:lang w:val="en-US"/>
          <w14:ligatures w14:val="none"/>
        </w:rPr>
        <w:t xml:space="preserve"> also provid</w:t>
      </w:r>
      <w:r w:rsidR="00DD56C0" w:rsidRPr="00E77DE3">
        <w:rPr>
          <w:rFonts w:eastAsia="SimSun"/>
          <w:snapToGrid/>
          <w:kern w:val="0"/>
          <w:szCs w:val="22"/>
          <w:lang w:val="en-US"/>
          <w14:ligatures w14:val="none"/>
        </w:rPr>
        <w:t>e</w:t>
      </w:r>
      <w:r w:rsidR="008C4B54" w:rsidRPr="00E77DE3">
        <w:rPr>
          <w:rFonts w:eastAsia="SimSun"/>
          <w:snapToGrid/>
          <w:kern w:val="0"/>
          <w:szCs w:val="22"/>
          <w:lang w:val="en-US"/>
          <w14:ligatures w14:val="none"/>
        </w:rPr>
        <w:t xml:space="preserve"> flexible, customer focused solutions to best meet end user specific requirements, all with a </w:t>
      </w:r>
      <w:r w:rsidR="008C4B54" w:rsidRPr="00E77DE3">
        <w:rPr>
          <w:rFonts w:eastAsia="SimSun"/>
          <w:b/>
          <w:bCs/>
          <w:snapToGrid/>
          <w:kern w:val="0"/>
          <w:szCs w:val="22"/>
          <w:lang w:val="en-US"/>
          <w14:ligatures w14:val="none"/>
        </w:rPr>
        <w:t xml:space="preserve">class-leading </w:t>
      </w:r>
      <w:r w:rsidR="00C31904" w:rsidRPr="00E77DE3">
        <w:rPr>
          <w:rFonts w:eastAsia="SimSun"/>
          <w:b/>
          <w:bCs/>
          <w:snapToGrid/>
          <w:kern w:val="0"/>
          <w:szCs w:val="22"/>
          <w:lang w:val="en-US"/>
          <w14:ligatures w14:val="none"/>
        </w:rPr>
        <w:t>10-year</w:t>
      </w:r>
      <w:r w:rsidR="008C4B54" w:rsidRPr="00E77DE3">
        <w:rPr>
          <w:rFonts w:eastAsia="SimSun"/>
          <w:b/>
          <w:bCs/>
          <w:snapToGrid/>
          <w:kern w:val="0"/>
          <w:szCs w:val="22"/>
          <w:lang w:val="en-US"/>
          <w14:ligatures w14:val="none"/>
        </w:rPr>
        <w:t xml:space="preserve"> warranty</w:t>
      </w:r>
      <w:r w:rsidR="00A11BC7" w:rsidRPr="00E77DE3">
        <w:rPr>
          <w:rFonts w:eastAsia="SimSun"/>
          <w:snapToGrid/>
          <w:kern w:val="0"/>
          <w:szCs w:val="22"/>
          <w:lang w:val="en-US"/>
          <w14:ligatures w14:val="none"/>
        </w:rPr>
        <w:t xml:space="preserve"> and multiple global approvals with </w:t>
      </w:r>
      <w:r w:rsidR="00B1111D" w:rsidRPr="00E77DE3">
        <w:rPr>
          <w:rFonts w:eastAsia="SimSun"/>
          <w:snapToGrid/>
          <w:kern w:val="0"/>
          <w:szCs w:val="22"/>
          <w:lang w:val="en-US"/>
          <w14:ligatures w14:val="none"/>
        </w:rPr>
        <w:t>such as</w:t>
      </w:r>
      <w:r w:rsidR="00A11BC7" w:rsidRPr="00E77DE3">
        <w:rPr>
          <w:rFonts w:eastAsia="SimSun"/>
          <w:snapToGrid/>
          <w:kern w:val="0"/>
          <w:szCs w:val="22"/>
          <w:lang w:val="en-US"/>
          <w14:ligatures w14:val="none"/>
        </w:rPr>
        <w:t xml:space="preserve"> </w:t>
      </w:r>
      <w:proofErr w:type="spellStart"/>
      <w:r w:rsidR="00A46F52" w:rsidRPr="00E77DE3">
        <w:rPr>
          <w:rFonts w:eastAsia="SimSun"/>
          <w:b/>
          <w:bCs/>
          <w:snapToGrid/>
          <w:kern w:val="0"/>
          <w:szCs w:val="22"/>
          <w:lang w:val="en-US"/>
          <w14:ligatures w14:val="none"/>
        </w:rPr>
        <w:t>ECASEx</w:t>
      </w:r>
      <w:proofErr w:type="spellEnd"/>
      <w:r w:rsidR="00A46F52" w:rsidRPr="00E77DE3">
        <w:rPr>
          <w:rFonts w:eastAsia="SimSun"/>
          <w:b/>
          <w:bCs/>
          <w:snapToGrid/>
          <w:kern w:val="0"/>
          <w:szCs w:val="22"/>
          <w:lang w:val="en-US"/>
          <w14:ligatures w14:val="none"/>
        </w:rPr>
        <w:t xml:space="preserve">, </w:t>
      </w:r>
      <w:r w:rsidR="00A11BC7" w:rsidRPr="00E77DE3">
        <w:rPr>
          <w:rFonts w:eastAsia="SimSun"/>
          <w:b/>
          <w:bCs/>
          <w:snapToGrid/>
          <w:kern w:val="0"/>
          <w:szCs w:val="22"/>
          <w:lang w:val="en-US"/>
          <w14:ligatures w14:val="none"/>
        </w:rPr>
        <w:t>ATEX, IECEx, UL, PESO</w:t>
      </w:r>
      <w:r w:rsidR="00A46F52" w:rsidRPr="00E77DE3">
        <w:rPr>
          <w:rFonts w:eastAsia="SimSun"/>
          <w:b/>
          <w:bCs/>
          <w:snapToGrid/>
          <w:kern w:val="0"/>
          <w:szCs w:val="22"/>
          <w:lang w:val="en-US"/>
          <w14:ligatures w14:val="none"/>
        </w:rPr>
        <w:t xml:space="preserve">, </w:t>
      </w:r>
      <w:r w:rsidR="007835E9" w:rsidRPr="00E77DE3">
        <w:rPr>
          <w:rFonts w:eastAsia="SimSun"/>
          <w:b/>
          <w:bCs/>
          <w:snapToGrid/>
          <w:kern w:val="0"/>
          <w:szCs w:val="22"/>
          <w:lang w:val="en-US"/>
          <w14:ligatures w14:val="none"/>
        </w:rPr>
        <w:t>CCCEx and DNV</w:t>
      </w:r>
      <w:r w:rsidR="007835E9" w:rsidRPr="00E77DE3">
        <w:rPr>
          <w:rFonts w:eastAsia="SimSun"/>
          <w:snapToGrid/>
          <w:kern w:val="0"/>
          <w:szCs w:val="22"/>
          <w:lang w:val="en-US"/>
          <w14:ligatures w14:val="none"/>
        </w:rPr>
        <w:t>.</w:t>
      </w:r>
    </w:p>
    <w:p w14:paraId="3B506376" w14:textId="77777777" w:rsidR="00576CE2" w:rsidRPr="00E77DE3" w:rsidRDefault="00576CE2" w:rsidP="00A97A92">
      <w:pPr>
        <w:widowControl/>
        <w:tabs>
          <w:tab w:val="left" w:pos="851"/>
          <w:tab w:val="right" w:pos="9072"/>
        </w:tabs>
        <w:rPr>
          <w:rFonts w:eastAsia="SimSun"/>
          <w:snapToGrid/>
          <w:kern w:val="0"/>
          <w:szCs w:val="22"/>
          <w:lang w:val="en-US"/>
          <w14:ligatures w14:val="none"/>
        </w:rPr>
      </w:pPr>
    </w:p>
    <w:p w14:paraId="66F6497E" w14:textId="4409ABC2" w:rsidR="00147674" w:rsidRPr="00E77DE3" w:rsidRDefault="008C4B54" w:rsidP="00E510E7">
      <w:pPr>
        <w:tabs>
          <w:tab w:val="left" w:pos="851"/>
          <w:tab w:val="right" w:pos="9072"/>
        </w:tabs>
        <w:rPr>
          <w:rFonts w:eastAsia="SimSun"/>
          <w:snapToGrid/>
          <w:kern w:val="0"/>
          <w:szCs w:val="22"/>
          <w:lang w:val="en-US"/>
          <w14:ligatures w14:val="none"/>
        </w:rPr>
      </w:pPr>
      <w:r w:rsidRPr="00E77DE3">
        <w:rPr>
          <w:rFonts w:eastAsia="SimSun"/>
          <w:snapToGrid/>
          <w:kern w:val="0"/>
          <w:szCs w:val="22"/>
          <w:lang w:val="en-US"/>
          <w14:ligatures w14:val="none"/>
        </w:rPr>
        <w:t xml:space="preserve">On the stand this year E2S will be showing the innovative </w:t>
      </w:r>
      <w:hyperlink r:id="rId9" w:history="1">
        <w:r w:rsidR="00147674" w:rsidRPr="00E77DE3">
          <w:rPr>
            <w:rStyle w:val="Hyperlink"/>
            <w:rFonts w:eastAsia="SimSun"/>
            <w:b/>
            <w:bCs/>
            <w:snapToGrid/>
            <w:kern w:val="0"/>
            <w:szCs w:val="22"/>
            <w:lang w:val="en-US"/>
            <w14:ligatures w14:val="none"/>
          </w:rPr>
          <w:t>D1</w:t>
        </w:r>
        <w:r w:rsidR="004C7191" w:rsidRPr="00E77DE3">
          <w:rPr>
            <w:rStyle w:val="Hyperlink"/>
            <w:rFonts w:eastAsia="SimSun"/>
            <w:b/>
            <w:bCs/>
            <w:snapToGrid/>
            <w:kern w:val="0"/>
            <w:szCs w:val="22"/>
            <w:lang w:val="en-US"/>
            <w14:ligatures w14:val="none"/>
          </w:rPr>
          <w:t>x</w:t>
        </w:r>
      </w:hyperlink>
      <w:r w:rsidR="00147674" w:rsidRPr="00E77DE3">
        <w:rPr>
          <w:rFonts w:eastAsia="SimSun"/>
          <w:snapToGrid/>
          <w:kern w:val="0"/>
          <w:szCs w:val="22"/>
          <w:lang w:val="en-US"/>
          <w14:ligatures w14:val="none"/>
        </w:rPr>
        <w:t xml:space="preserve">, </w:t>
      </w:r>
      <w:hyperlink r:id="rId10" w:history="1">
        <w:r w:rsidR="00147674" w:rsidRPr="00E77DE3">
          <w:rPr>
            <w:rStyle w:val="Hyperlink"/>
            <w:rFonts w:eastAsia="SimSun"/>
            <w:b/>
            <w:bCs/>
            <w:snapToGrid/>
            <w:kern w:val="0"/>
            <w:szCs w:val="22"/>
            <w:lang w:val="en-US"/>
            <w14:ligatures w14:val="none"/>
          </w:rPr>
          <w:t>STE</w:t>
        </w:r>
        <w:r w:rsidR="004C7191" w:rsidRPr="00E77DE3">
          <w:rPr>
            <w:rStyle w:val="Hyperlink"/>
            <w:rFonts w:eastAsia="SimSun"/>
            <w:b/>
            <w:bCs/>
            <w:snapToGrid/>
            <w:kern w:val="0"/>
            <w:szCs w:val="22"/>
            <w:lang w:val="en-US"/>
            <w14:ligatures w14:val="none"/>
          </w:rPr>
          <w:t>x</w:t>
        </w:r>
      </w:hyperlink>
      <w:r w:rsidR="00147674" w:rsidRPr="00E77DE3">
        <w:rPr>
          <w:rFonts w:eastAsia="SimSun"/>
          <w:snapToGrid/>
          <w:kern w:val="0"/>
          <w:szCs w:val="22"/>
          <w:lang w:val="en-US"/>
          <w14:ligatures w14:val="none"/>
        </w:rPr>
        <w:t xml:space="preserve"> and </w:t>
      </w:r>
      <w:hyperlink r:id="rId11" w:history="1">
        <w:r w:rsidR="00147674" w:rsidRPr="00E77DE3">
          <w:rPr>
            <w:rStyle w:val="Hyperlink"/>
            <w:rFonts w:eastAsia="SimSun"/>
            <w:b/>
            <w:bCs/>
            <w:snapToGrid/>
            <w:kern w:val="0"/>
            <w:szCs w:val="22"/>
            <w:lang w:val="en-US"/>
            <w14:ligatures w14:val="none"/>
          </w:rPr>
          <w:t>GNE</w:t>
        </w:r>
        <w:r w:rsidR="004C7191" w:rsidRPr="00E77DE3">
          <w:rPr>
            <w:rStyle w:val="Hyperlink"/>
            <w:rFonts w:eastAsia="SimSun"/>
            <w:b/>
            <w:bCs/>
            <w:snapToGrid/>
            <w:kern w:val="0"/>
            <w:szCs w:val="22"/>
            <w:lang w:val="en-US"/>
            <w14:ligatures w14:val="none"/>
          </w:rPr>
          <w:t>x</w:t>
        </w:r>
      </w:hyperlink>
      <w:r w:rsidRPr="00E77DE3">
        <w:rPr>
          <w:rFonts w:eastAsia="SimSun"/>
          <w:snapToGrid/>
          <w:kern w:val="0"/>
          <w:szCs w:val="22"/>
          <w:lang w:val="en-US"/>
          <w14:ligatures w14:val="none"/>
        </w:rPr>
        <w:t xml:space="preserve"> range of </w:t>
      </w:r>
      <w:r w:rsidR="004C7191" w:rsidRPr="00E77DE3">
        <w:rPr>
          <w:rFonts w:eastAsia="SimSun"/>
          <w:snapToGrid/>
          <w:kern w:val="0"/>
          <w:szCs w:val="22"/>
          <w:lang w:val="en-US"/>
          <w14:ligatures w14:val="none"/>
        </w:rPr>
        <w:t>explosion proof</w:t>
      </w:r>
      <w:r w:rsidR="006A736C" w:rsidRPr="00E77DE3">
        <w:rPr>
          <w:rFonts w:eastAsia="SimSun"/>
          <w:snapToGrid/>
          <w:kern w:val="0"/>
          <w:szCs w:val="22"/>
          <w:lang w:val="en-US"/>
          <w14:ligatures w14:val="none"/>
        </w:rPr>
        <w:t xml:space="preserve"> </w:t>
      </w:r>
      <w:r w:rsidRPr="00E77DE3">
        <w:rPr>
          <w:rFonts w:eastAsia="SimSun"/>
          <w:snapToGrid/>
          <w:kern w:val="0"/>
          <w:szCs w:val="22"/>
          <w:lang w:val="en-US"/>
          <w14:ligatures w14:val="none"/>
        </w:rPr>
        <w:t>Beacons, Sounders</w:t>
      </w:r>
      <w:r w:rsidR="00147674" w:rsidRPr="00E77DE3">
        <w:rPr>
          <w:rFonts w:eastAsia="SimSun"/>
          <w:snapToGrid/>
          <w:kern w:val="0"/>
          <w:szCs w:val="22"/>
          <w:lang w:val="en-US"/>
          <w14:ligatures w14:val="none"/>
        </w:rPr>
        <w:t xml:space="preserve">, Loudspeakers </w:t>
      </w:r>
      <w:r w:rsidR="006A736C" w:rsidRPr="00E77DE3">
        <w:rPr>
          <w:rFonts w:eastAsia="SimSun"/>
          <w:snapToGrid/>
          <w:kern w:val="0"/>
          <w:szCs w:val="22"/>
          <w:lang w:val="en-US"/>
          <w14:ligatures w14:val="none"/>
        </w:rPr>
        <w:t xml:space="preserve">Manual Call Points </w:t>
      </w:r>
      <w:r w:rsidR="00147674" w:rsidRPr="00E77DE3">
        <w:rPr>
          <w:rFonts w:eastAsia="SimSun"/>
          <w:snapToGrid/>
          <w:kern w:val="0"/>
          <w:szCs w:val="22"/>
          <w:lang w:val="en-US"/>
          <w14:ligatures w14:val="none"/>
        </w:rPr>
        <w:t xml:space="preserve">and Configured Assemblies. </w:t>
      </w:r>
    </w:p>
    <w:p w14:paraId="1629E9DF" w14:textId="3DCF7A52" w:rsidR="00DA160C" w:rsidRPr="00E77DE3" w:rsidRDefault="006A736C" w:rsidP="00E510E7">
      <w:pPr>
        <w:tabs>
          <w:tab w:val="left" w:pos="851"/>
          <w:tab w:val="right" w:pos="9072"/>
        </w:tabs>
        <w:rPr>
          <w:rFonts w:eastAsia="SimSun"/>
          <w:snapToGrid/>
          <w:kern w:val="0"/>
          <w:szCs w:val="22"/>
          <w:lang w:val="en-US"/>
          <w14:ligatures w14:val="none"/>
        </w:rPr>
      </w:pPr>
      <w:r w:rsidRPr="00E77DE3">
        <w:rPr>
          <w:rFonts w:eastAsia="SimSun"/>
          <w:snapToGrid/>
          <w:kern w:val="0"/>
          <w:szCs w:val="22"/>
          <w:lang w:val="en-US"/>
          <w14:ligatures w14:val="none"/>
        </w:rPr>
        <w:t>The LM6 Alloy D1</w:t>
      </w:r>
      <w:r w:rsidR="004C7191" w:rsidRPr="00E77DE3">
        <w:rPr>
          <w:rFonts w:eastAsia="SimSun"/>
          <w:snapToGrid/>
          <w:kern w:val="0"/>
          <w:szCs w:val="22"/>
          <w:lang w:val="en-US"/>
          <w14:ligatures w14:val="none"/>
        </w:rPr>
        <w:t>x</w:t>
      </w:r>
      <w:r w:rsidRPr="00E77DE3">
        <w:rPr>
          <w:rFonts w:eastAsia="SimSun"/>
          <w:snapToGrid/>
          <w:kern w:val="0"/>
          <w:szCs w:val="22"/>
          <w:lang w:val="en-US"/>
          <w14:ligatures w14:val="none"/>
        </w:rPr>
        <w:t>, GRP GNE</w:t>
      </w:r>
      <w:r w:rsidR="004C7191" w:rsidRPr="00E77DE3">
        <w:rPr>
          <w:rFonts w:eastAsia="SimSun"/>
          <w:snapToGrid/>
          <w:kern w:val="0"/>
          <w:szCs w:val="22"/>
          <w:lang w:val="en-US"/>
          <w14:ligatures w14:val="none"/>
        </w:rPr>
        <w:t>x</w:t>
      </w:r>
      <w:r w:rsidRPr="00E77DE3">
        <w:rPr>
          <w:rFonts w:eastAsia="SimSun"/>
          <w:snapToGrid/>
          <w:kern w:val="0"/>
          <w:szCs w:val="22"/>
          <w:lang w:val="en-US"/>
          <w14:ligatures w14:val="none"/>
        </w:rPr>
        <w:t xml:space="preserve"> and SS316L STE</w:t>
      </w:r>
      <w:r w:rsidR="004C7191" w:rsidRPr="00E77DE3">
        <w:rPr>
          <w:rFonts w:eastAsia="SimSun"/>
          <w:snapToGrid/>
          <w:kern w:val="0"/>
          <w:szCs w:val="22"/>
          <w:lang w:val="en-US"/>
          <w14:ligatures w14:val="none"/>
        </w:rPr>
        <w:t>x</w:t>
      </w:r>
      <w:r w:rsidRPr="00E77DE3">
        <w:rPr>
          <w:rFonts w:eastAsia="SimSun"/>
          <w:snapToGrid/>
          <w:kern w:val="0"/>
          <w:szCs w:val="22"/>
          <w:lang w:val="en-US"/>
          <w14:ligatures w14:val="none"/>
        </w:rPr>
        <w:t xml:space="preserve"> ranges </w:t>
      </w:r>
      <w:r w:rsidR="00E77DE3" w:rsidRPr="00E77DE3">
        <w:rPr>
          <w:rFonts w:eastAsia="SimSun"/>
          <w:snapToGrid/>
          <w:kern w:val="0"/>
          <w:szCs w:val="22"/>
          <w:lang w:val="en-US"/>
          <w14:ligatures w14:val="none"/>
        </w:rPr>
        <w:t>utilize</w:t>
      </w:r>
      <w:r w:rsidRPr="00E77DE3">
        <w:rPr>
          <w:rFonts w:eastAsia="SimSun"/>
          <w:snapToGrid/>
          <w:kern w:val="0"/>
          <w:szCs w:val="22"/>
          <w:lang w:val="en-US"/>
          <w14:ligatures w14:val="none"/>
        </w:rPr>
        <w:t xml:space="preserve"> common electronics to ensure the best possible performance whatever </w:t>
      </w:r>
      <w:r w:rsidR="004C7191" w:rsidRPr="00E77DE3">
        <w:rPr>
          <w:rFonts w:eastAsia="SimSun"/>
          <w:snapToGrid/>
          <w:kern w:val="0"/>
          <w:szCs w:val="22"/>
          <w:lang w:val="en-US"/>
          <w14:ligatures w14:val="none"/>
        </w:rPr>
        <w:t>the</w:t>
      </w:r>
      <w:r w:rsidRPr="00E77DE3">
        <w:rPr>
          <w:rFonts w:eastAsia="SimSun"/>
          <w:snapToGrid/>
          <w:kern w:val="0"/>
          <w:szCs w:val="22"/>
          <w:lang w:val="en-US"/>
          <w14:ligatures w14:val="none"/>
        </w:rPr>
        <w:t xml:space="preserve"> material of choice, all configured for use </w:t>
      </w:r>
      <w:r w:rsidRPr="00E77DE3">
        <w:rPr>
          <w:rFonts w:eastAsia="SimSun"/>
          <w:b/>
          <w:bCs/>
          <w:snapToGrid/>
          <w:kern w:val="0"/>
          <w:szCs w:val="22"/>
          <w:lang w:val="en-US"/>
          <w14:ligatures w14:val="none"/>
        </w:rPr>
        <w:t xml:space="preserve">in SIL 2 approved </w:t>
      </w:r>
      <w:r w:rsidRPr="00E77DE3">
        <w:rPr>
          <w:rFonts w:eastAsia="SimSun"/>
          <w:snapToGrid/>
          <w:kern w:val="0"/>
          <w:szCs w:val="22"/>
          <w:lang w:val="en-US"/>
          <w14:ligatures w14:val="none"/>
        </w:rPr>
        <w:t>systems as standard.</w:t>
      </w:r>
      <w:r w:rsidR="00DA160C" w:rsidRPr="00E77DE3">
        <w:rPr>
          <w:rFonts w:eastAsia="SimSun"/>
          <w:snapToGrid/>
          <w:kern w:val="0"/>
          <w:szCs w:val="22"/>
          <w:lang w:val="en-US"/>
          <w14:ligatures w14:val="none"/>
        </w:rPr>
        <w:t xml:space="preserve"> </w:t>
      </w:r>
    </w:p>
    <w:p w14:paraId="30E85ACA" w14:textId="77777777" w:rsidR="00111D61" w:rsidRPr="00E77DE3" w:rsidRDefault="00111D61" w:rsidP="00E510E7">
      <w:pPr>
        <w:tabs>
          <w:tab w:val="left" w:pos="851"/>
          <w:tab w:val="right" w:pos="9072"/>
        </w:tabs>
        <w:rPr>
          <w:rFonts w:eastAsia="SimSun"/>
          <w:snapToGrid/>
          <w:kern w:val="0"/>
          <w:szCs w:val="22"/>
          <w:lang w:val="en-US"/>
          <w14:ligatures w14:val="none"/>
        </w:rPr>
      </w:pPr>
    </w:p>
    <w:p w14:paraId="240FAE00" w14:textId="27016CD8" w:rsidR="00111D61" w:rsidRPr="00E77DE3" w:rsidRDefault="00111D61" w:rsidP="00111D61">
      <w:pPr>
        <w:tabs>
          <w:tab w:val="left" w:pos="851"/>
          <w:tab w:val="right" w:pos="9072"/>
        </w:tabs>
        <w:rPr>
          <w:rFonts w:eastAsia="SimSun"/>
          <w:snapToGrid/>
          <w:kern w:val="0"/>
          <w:szCs w:val="22"/>
          <w:lang w:val="en-US"/>
          <w14:ligatures w14:val="none"/>
        </w:rPr>
      </w:pPr>
      <w:r w:rsidRPr="00E77DE3">
        <w:rPr>
          <w:rFonts w:eastAsia="SimSun"/>
          <w:snapToGrid/>
          <w:kern w:val="0"/>
          <w:szCs w:val="22"/>
          <w:lang w:val="en-US"/>
          <w14:ligatures w14:val="none"/>
        </w:rPr>
        <w:t xml:space="preserve">The Ex d range of beacons/strobes features the highest light output available </w:t>
      </w:r>
      <w:r w:rsidR="004C7191" w:rsidRPr="00E77DE3">
        <w:rPr>
          <w:rFonts w:eastAsia="SimSun"/>
          <w:snapToGrid/>
          <w:kern w:val="0"/>
          <w:szCs w:val="22"/>
          <w:lang w:val="en-US"/>
          <w14:ligatures w14:val="none"/>
        </w:rPr>
        <w:t>with</w:t>
      </w:r>
      <w:r w:rsidRPr="00E77DE3">
        <w:rPr>
          <w:rFonts w:eastAsia="SimSun"/>
          <w:snapToGrid/>
          <w:kern w:val="0"/>
          <w:szCs w:val="22"/>
          <w:lang w:val="en-US"/>
          <w14:ligatures w14:val="none"/>
        </w:rPr>
        <w:t xml:space="preserve"> LED and Xenon sources all </w:t>
      </w:r>
      <w:r w:rsidR="004C7191" w:rsidRPr="00E77DE3">
        <w:rPr>
          <w:rFonts w:eastAsia="SimSun"/>
          <w:snapToGrid/>
          <w:kern w:val="0"/>
          <w:szCs w:val="22"/>
          <w:lang w:val="en-US"/>
          <w14:ligatures w14:val="none"/>
        </w:rPr>
        <w:t>with</w:t>
      </w:r>
      <w:r w:rsidRPr="00E77DE3">
        <w:rPr>
          <w:rFonts w:eastAsia="SimSun"/>
          <w:snapToGrid/>
          <w:kern w:val="0"/>
          <w:szCs w:val="22"/>
          <w:lang w:val="en-US"/>
          <w14:ligatures w14:val="none"/>
        </w:rPr>
        <w:t xml:space="preserve"> very low power</w:t>
      </w:r>
      <w:r w:rsidR="004C7191" w:rsidRPr="00E77DE3">
        <w:rPr>
          <w:rFonts w:eastAsia="SimSun"/>
          <w:snapToGrid/>
          <w:kern w:val="0"/>
          <w:szCs w:val="22"/>
          <w:lang w:val="en-US"/>
          <w14:ligatures w14:val="none"/>
        </w:rPr>
        <w:t xml:space="preserve"> consumption</w:t>
      </w:r>
      <w:r w:rsidRPr="00E77DE3">
        <w:rPr>
          <w:rFonts w:eastAsia="SimSun"/>
          <w:snapToGrid/>
          <w:kern w:val="0"/>
          <w:szCs w:val="22"/>
          <w:lang w:val="en-US"/>
          <w14:ligatures w14:val="none"/>
        </w:rPr>
        <w:t>.</w:t>
      </w:r>
      <w:r w:rsidR="00A37002" w:rsidRPr="00E77DE3">
        <w:rPr>
          <w:rFonts w:eastAsia="SimSun"/>
          <w:snapToGrid/>
          <w:kern w:val="0"/>
          <w:szCs w:val="22"/>
          <w:lang w:val="en-US"/>
          <w14:ligatures w14:val="none"/>
        </w:rPr>
        <w:t xml:space="preserve"> </w:t>
      </w:r>
      <w:r w:rsidRPr="00E77DE3">
        <w:rPr>
          <w:rFonts w:eastAsia="SimSun"/>
          <w:snapToGrid/>
          <w:kern w:val="0"/>
          <w:szCs w:val="22"/>
          <w:lang w:val="en-US"/>
          <w14:ligatures w14:val="none"/>
        </w:rPr>
        <w:t xml:space="preserve">Our Ex d Sounders offer highly configurable multi-stage alarms at outputs up to 128dB(A), the highest output of any Ex d </w:t>
      </w:r>
      <w:r w:rsidR="004C7191" w:rsidRPr="00E77DE3">
        <w:rPr>
          <w:rFonts w:eastAsia="SimSun"/>
          <w:snapToGrid/>
          <w:kern w:val="0"/>
          <w:szCs w:val="22"/>
          <w:lang w:val="en-US"/>
          <w14:ligatures w14:val="none"/>
        </w:rPr>
        <w:t>e</w:t>
      </w:r>
      <w:r w:rsidRPr="00E77DE3">
        <w:rPr>
          <w:rFonts w:eastAsia="SimSun"/>
          <w:snapToGrid/>
          <w:kern w:val="0"/>
          <w:szCs w:val="22"/>
          <w:lang w:val="en-US"/>
          <w14:ligatures w14:val="none"/>
        </w:rPr>
        <w:t>lectronic alarm sounder.</w:t>
      </w:r>
    </w:p>
    <w:p w14:paraId="058348C2" w14:textId="77777777" w:rsidR="00111D61" w:rsidRPr="00E77DE3" w:rsidRDefault="00111D61" w:rsidP="00E510E7">
      <w:pPr>
        <w:tabs>
          <w:tab w:val="left" w:pos="851"/>
          <w:tab w:val="right" w:pos="9072"/>
        </w:tabs>
        <w:rPr>
          <w:rFonts w:eastAsia="SimSun"/>
          <w:snapToGrid/>
          <w:kern w:val="0"/>
          <w:szCs w:val="22"/>
          <w:lang w:val="en-US"/>
          <w14:ligatures w14:val="none"/>
        </w:rPr>
      </w:pPr>
    </w:p>
    <w:p w14:paraId="261235C6" w14:textId="6B939A96" w:rsidR="006A736C" w:rsidRPr="00E77DE3" w:rsidRDefault="00DA160C" w:rsidP="00E510E7">
      <w:pPr>
        <w:tabs>
          <w:tab w:val="left" w:pos="851"/>
          <w:tab w:val="right" w:pos="9072"/>
        </w:tabs>
        <w:rPr>
          <w:rFonts w:eastAsia="SimSun"/>
          <w:snapToGrid/>
          <w:kern w:val="0"/>
          <w:szCs w:val="22"/>
          <w:lang w:val="en-US"/>
          <w14:ligatures w14:val="none"/>
        </w:rPr>
      </w:pPr>
      <w:r w:rsidRPr="00E77DE3">
        <w:rPr>
          <w:rFonts w:eastAsia="SimSun"/>
          <w:snapToGrid/>
          <w:kern w:val="0"/>
          <w:szCs w:val="22"/>
          <w:lang w:val="en-US"/>
          <w14:ligatures w14:val="none"/>
        </w:rPr>
        <w:t xml:space="preserve">Our </w:t>
      </w:r>
      <w:r w:rsidR="004C7191" w:rsidRPr="00E77DE3">
        <w:rPr>
          <w:rFonts w:eastAsia="SimSun"/>
          <w:snapToGrid/>
          <w:kern w:val="0"/>
          <w:szCs w:val="22"/>
          <w:lang w:val="en-US"/>
          <w14:ligatures w14:val="none"/>
        </w:rPr>
        <w:t>Status Lamp</w:t>
      </w:r>
      <w:r w:rsidRPr="00E77DE3">
        <w:rPr>
          <w:rFonts w:eastAsia="SimSun"/>
          <w:snapToGrid/>
          <w:kern w:val="0"/>
          <w:szCs w:val="22"/>
          <w:lang w:val="en-US"/>
          <w14:ligatures w14:val="none"/>
        </w:rPr>
        <w:t xml:space="preserve"> Assemblies and Alarm Bars showcase the flexibility and modularity of design inherent in E2S modern range of </w:t>
      </w:r>
      <w:r w:rsidR="00E77DE3" w:rsidRPr="00E77DE3">
        <w:rPr>
          <w:rFonts w:eastAsia="SimSun"/>
          <w:snapToGrid/>
          <w:kern w:val="0"/>
          <w:szCs w:val="22"/>
          <w:lang w:val="en-US"/>
          <w14:ligatures w14:val="none"/>
        </w:rPr>
        <w:t>signaling</w:t>
      </w:r>
      <w:r w:rsidR="006A0B26" w:rsidRPr="00E77DE3">
        <w:rPr>
          <w:rFonts w:eastAsia="SimSun"/>
          <w:snapToGrid/>
          <w:kern w:val="0"/>
          <w:szCs w:val="22"/>
          <w:lang w:val="en-US"/>
          <w14:ligatures w14:val="none"/>
        </w:rPr>
        <w:t xml:space="preserve"> and are perfect</w:t>
      </w:r>
      <w:r w:rsidR="00CB6200" w:rsidRPr="00E77DE3">
        <w:rPr>
          <w:rFonts w:eastAsia="SimSun"/>
          <w:snapToGrid/>
          <w:kern w:val="0"/>
          <w:szCs w:val="22"/>
          <w:lang w:val="en-US"/>
          <w14:ligatures w14:val="none"/>
        </w:rPr>
        <w:t xml:space="preserve"> for use in wireless </w:t>
      </w:r>
      <w:r w:rsidR="00C31904" w:rsidRPr="00E77DE3">
        <w:rPr>
          <w:rFonts w:eastAsia="SimSun"/>
          <w:snapToGrid/>
          <w:kern w:val="0"/>
          <w:szCs w:val="22"/>
          <w:lang w:val="en-US"/>
          <w14:ligatures w14:val="none"/>
        </w:rPr>
        <w:t xml:space="preserve">Fire and Gas </w:t>
      </w:r>
      <w:r w:rsidR="00CB6200" w:rsidRPr="00E77DE3">
        <w:rPr>
          <w:rFonts w:eastAsia="SimSun"/>
          <w:snapToGrid/>
          <w:kern w:val="0"/>
          <w:szCs w:val="22"/>
          <w:lang w:val="en-US"/>
          <w14:ligatures w14:val="none"/>
        </w:rPr>
        <w:t>systems and as part of rig packages</w:t>
      </w:r>
      <w:r w:rsidR="00111D61" w:rsidRPr="00E77DE3">
        <w:rPr>
          <w:rFonts w:eastAsia="SimSun"/>
          <w:snapToGrid/>
          <w:kern w:val="0"/>
          <w:szCs w:val="22"/>
          <w:lang w:val="en-US"/>
          <w14:ligatures w14:val="none"/>
        </w:rPr>
        <w:t xml:space="preserve"> in combination with our safe area products.</w:t>
      </w:r>
    </w:p>
    <w:p w14:paraId="04A387F0" w14:textId="77777777" w:rsidR="007835E9" w:rsidRPr="00E77DE3" w:rsidRDefault="007835E9" w:rsidP="00E510E7">
      <w:pPr>
        <w:tabs>
          <w:tab w:val="left" w:pos="851"/>
          <w:tab w:val="right" w:pos="9072"/>
        </w:tabs>
        <w:rPr>
          <w:rFonts w:eastAsia="SimSun"/>
          <w:snapToGrid/>
          <w:kern w:val="0"/>
          <w:szCs w:val="22"/>
          <w:lang w:val="en-US"/>
          <w14:ligatures w14:val="none"/>
        </w:rPr>
      </w:pPr>
    </w:p>
    <w:p w14:paraId="4E5C49B3" w14:textId="548D6291" w:rsidR="007835E9" w:rsidRPr="00E77DE3" w:rsidRDefault="00066B15" w:rsidP="00E510E7">
      <w:pPr>
        <w:tabs>
          <w:tab w:val="left" w:pos="851"/>
          <w:tab w:val="right" w:pos="9072"/>
        </w:tabs>
        <w:rPr>
          <w:rFonts w:eastAsia="SimSun"/>
          <w:snapToGrid/>
          <w:kern w:val="0"/>
          <w:szCs w:val="22"/>
          <w:lang w:val="en-US"/>
          <w14:ligatures w14:val="none"/>
        </w:rPr>
      </w:pPr>
      <w:r w:rsidRPr="00E77DE3">
        <w:rPr>
          <w:rFonts w:eastAsia="SimSun"/>
          <w:b/>
          <w:bCs/>
          <w:snapToGrid/>
          <w:kern w:val="0"/>
          <w:szCs w:val="22"/>
          <w:lang w:val="en-US"/>
          <w14:ligatures w14:val="none"/>
        </w:rPr>
        <w:t>Visit E2S Warning Signals at Stand 8630 in the UK Pavilion</w:t>
      </w:r>
    </w:p>
    <w:p w14:paraId="5F014624" w14:textId="77777777" w:rsidR="006A736C" w:rsidRPr="00E77DE3" w:rsidRDefault="006A736C" w:rsidP="00E510E7">
      <w:pPr>
        <w:tabs>
          <w:tab w:val="left" w:pos="851"/>
          <w:tab w:val="right" w:pos="9072"/>
        </w:tabs>
        <w:rPr>
          <w:rFonts w:eastAsia="SimSun"/>
          <w:snapToGrid/>
          <w:kern w:val="0"/>
          <w:szCs w:val="22"/>
          <w:lang w:val="en-US"/>
          <w14:ligatures w14:val="none"/>
        </w:rPr>
      </w:pPr>
    </w:p>
    <w:p w14:paraId="4FD38061" w14:textId="719BB414" w:rsidR="00147674" w:rsidRPr="00E77DE3" w:rsidRDefault="00516C2A" w:rsidP="00E510E7">
      <w:pPr>
        <w:tabs>
          <w:tab w:val="left" w:pos="851"/>
          <w:tab w:val="right" w:pos="9072"/>
        </w:tabs>
        <w:rPr>
          <w:rFonts w:eastAsia="SimSun"/>
          <w:b/>
          <w:bCs/>
          <w:snapToGrid/>
          <w:kern w:val="0"/>
          <w:szCs w:val="22"/>
          <w:lang w:val="en-US"/>
          <w14:ligatures w14:val="none"/>
        </w:rPr>
      </w:pPr>
      <w:r w:rsidRPr="00E77DE3">
        <w:rPr>
          <w:rFonts w:eastAsia="SimSun"/>
          <w:b/>
          <w:bCs/>
          <w:snapToGrid/>
          <w:kern w:val="0"/>
          <w:szCs w:val="22"/>
          <w:lang w:val="en-US"/>
          <w14:ligatures w14:val="none"/>
        </w:rPr>
        <w:t xml:space="preserve">E2S Warning Systems </w:t>
      </w:r>
      <w:r w:rsidR="00A86D9C" w:rsidRPr="00E77DE3">
        <w:rPr>
          <w:rFonts w:eastAsia="SimSun"/>
          <w:b/>
          <w:bCs/>
          <w:snapToGrid/>
          <w:kern w:val="0"/>
          <w:szCs w:val="22"/>
          <w:lang w:val="en-US"/>
          <w14:ligatures w14:val="none"/>
        </w:rPr>
        <w:t>–</w:t>
      </w:r>
      <w:r w:rsidRPr="00E77DE3">
        <w:rPr>
          <w:rFonts w:eastAsia="SimSun"/>
          <w:b/>
          <w:bCs/>
          <w:snapToGrid/>
          <w:kern w:val="0"/>
          <w:szCs w:val="22"/>
          <w:lang w:val="en-US"/>
          <w14:ligatures w14:val="none"/>
        </w:rPr>
        <w:t xml:space="preserve"> </w:t>
      </w:r>
      <w:r w:rsidR="00A86D9C" w:rsidRPr="00E77DE3">
        <w:rPr>
          <w:rFonts w:eastAsia="SimSun"/>
          <w:b/>
          <w:bCs/>
          <w:snapToGrid/>
          <w:kern w:val="0"/>
          <w:szCs w:val="22"/>
          <w:lang w:val="en-US"/>
          <w14:ligatures w14:val="none"/>
        </w:rPr>
        <w:t>Signals For Your Safety</w:t>
      </w:r>
    </w:p>
    <w:p w14:paraId="1EE1F3C9" w14:textId="77777777" w:rsidR="00252E8F" w:rsidRPr="00E77DE3" w:rsidRDefault="00252E8F" w:rsidP="00E510E7">
      <w:pPr>
        <w:tabs>
          <w:tab w:val="left" w:pos="851"/>
          <w:tab w:val="right" w:pos="9072"/>
        </w:tabs>
        <w:rPr>
          <w:rFonts w:eastAsia="SimSun"/>
          <w:snapToGrid/>
          <w:kern w:val="0"/>
          <w:szCs w:val="22"/>
          <w:lang w:val="en-US"/>
          <w14:ligatures w14:val="none"/>
        </w:rPr>
      </w:pPr>
    </w:p>
    <w:p w14:paraId="1CCD7776" w14:textId="39F8BBE7" w:rsidR="00BC1EC4" w:rsidRPr="00E77DE3" w:rsidRDefault="00BC1EC4" w:rsidP="00E510E7">
      <w:pPr>
        <w:tabs>
          <w:tab w:val="left" w:pos="851"/>
          <w:tab w:val="right" w:pos="9072"/>
        </w:tabs>
        <w:rPr>
          <w:rFonts w:eastAsia="SimSun"/>
          <w:snapToGrid/>
          <w:kern w:val="0"/>
          <w:szCs w:val="22"/>
          <w:lang w:val="en-US"/>
          <w14:ligatures w14:val="none"/>
        </w:rPr>
      </w:pPr>
      <w:r w:rsidRPr="00E77DE3">
        <w:rPr>
          <w:rFonts w:eastAsia="SimSun"/>
          <w:snapToGrid/>
          <w:kern w:val="0"/>
          <w:szCs w:val="22"/>
          <w:lang w:val="en-US"/>
          <w14:ligatures w14:val="none"/>
        </w:rPr>
        <w:t xml:space="preserve">*** Ends: body copy </w:t>
      </w:r>
      <w:r w:rsidR="00525EEB" w:rsidRPr="00E77DE3">
        <w:rPr>
          <w:rFonts w:eastAsia="SimSun"/>
          <w:snapToGrid/>
          <w:kern w:val="0"/>
          <w:szCs w:val="22"/>
          <w:lang w:val="en-US"/>
          <w14:ligatures w14:val="none"/>
        </w:rPr>
        <w:t>336</w:t>
      </w:r>
      <w:r w:rsidRPr="00E77DE3">
        <w:rPr>
          <w:rFonts w:eastAsia="SimSun"/>
          <w:snapToGrid/>
          <w:kern w:val="0"/>
          <w:szCs w:val="22"/>
          <w:lang w:val="en-US"/>
          <w14:ligatures w14:val="none"/>
        </w:rPr>
        <w:t xml:space="preserve"> words ***</w:t>
      </w:r>
    </w:p>
    <w:p w14:paraId="10BD9475" w14:textId="77777777" w:rsidR="00E77DE3" w:rsidRPr="00E77DE3" w:rsidRDefault="00E77DE3">
      <w:pPr>
        <w:widowControl/>
        <w:rPr>
          <w:rFonts w:asciiTheme="minorHAnsi" w:hAnsiTheme="minorHAnsi" w:cstheme="minorHAnsi"/>
          <w:b/>
          <w:szCs w:val="22"/>
          <w:lang w:val="en-US"/>
        </w:rPr>
      </w:pPr>
      <w:r w:rsidRPr="00E77DE3">
        <w:rPr>
          <w:rFonts w:asciiTheme="minorHAnsi" w:hAnsiTheme="minorHAnsi" w:cstheme="minorHAnsi"/>
          <w:b/>
          <w:szCs w:val="22"/>
          <w:lang w:val="en-US"/>
        </w:rPr>
        <w:br w:type="page"/>
      </w:r>
    </w:p>
    <w:p w14:paraId="0938EB4C" w14:textId="7C0CC3B9" w:rsidR="00370E09" w:rsidRPr="00E77DE3" w:rsidRDefault="00370E09">
      <w:pPr>
        <w:spacing w:line="240" w:lineRule="exact"/>
        <w:rPr>
          <w:rFonts w:asciiTheme="minorHAnsi" w:hAnsiTheme="minorHAnsi" w:cstheme="minorHAnsi"/>
          <w:b/>
          <w:szCs w:val="22"/>
          <w:lang w:val="en-US"/>
        </w:rPr>
      </w:pPr>
      <w:r w:rsidRPr="00E77DE3">
        <w:rPr>
          <w:rFonts w:asciiTheme="minorHAnsi" w:hAnsiTheme="minorHAnsi" w:cstheme="minorHAnsi"/>
          <w:b/>
          <w:szCs w:val="22"/>
          <w:lang w:val="en-US"/>
        </w:rPr>
        <w:lastRenderedPageBreak/>
        <w:t>Notes to Editors.</w:t>
      </w:r>
    </w:p>
    <w:p w14:paraId="67A76C31" w14:textId="77777777" w:rsidR="00370E09" w:rsidRPr="00E77DE3" w:rsidRDefault="00370E09">
      <w:pPr>
        <w:spacing w:line="240" w:lineRule="exact"/>
        <w:rPr>
          <w:rFonts w:asciiTheme="minorHAnsi" w:hAnsiTheme="minorHAnsi" w:cstheme="minorHAnsi"/>
          <w:szCs w:val="22"/>
          <w:lang w:val="en-US"/>
        </w:rPr>
      </w:pPr>
    </w:p>
    <w:p w14:paraId="1CEE8CBD" w14:textId="77777777" w:rsidR="00370E09" w:rsidRPr="00E77DE3" w:rsidRDefault="00370E09">
      <w:pPr>
        <w:spacing w:line="240" w:lineRule="exact"/>
        <w:rPr>
          <w:rFonts w:asciiTheme="minorHAnsi" w:hAnsiTheme="minorHAnsi" w:cstheme="minorHAnsi"/>
          <w:szCs w:val="22"/>
          <w:lang w:val="en-US"/>
        </w:rPr>
      </w:pPr>
      <w:r w:rsidRPr="00E77DE3">
        <w:rPr>
          <w:rFonts w:asciiTheme="minorHAnsi" w:hAnsiTheme="minorHAnsi" w:cstheme="minorHAnsi"/>
          <w:szCs w:val="22"/>
          <w:lang w:val="en-US"/>
        </w:rPr>
        <w:t>For all follow-up enquiries, please contact:</w:t>
      </w:r>
      <w:r w:rsidRPr="00E77DE3">
        <w:rPr>
          <w:rFonts w:asciiTheme="minorHAnsi" w:hAnsiTheme="minorHAnsi" w:cstheme="minorHAnsi"/>
          <w:szCs w:val="22"/>
          <w:lang w:val="en-US"/>
        </w:rPr>
        <w:tab/>
      </w:r>
    </w:p>
    <w:p w14:paraId="0699E895" w14:textId="77777777" w:rsidR="00370E09" w:rsidRPr="00E77DE3" w:rsidRDefault="00370E09">
      <w:pPr>
        <w:spacing w:line="240" w:lineRule="exact"/>
        <w:rPr>
          <w:rFonts w:asciiTheme="minorHAnsi" w:hAnsiTheme="minorHAnsi" w:cstheme="minorHAnsi"/>
          <w:szCs w:val="22"/>
          <w:lang w:val="en-US"/>
        </w:rPr>
      </w:pPr>
    </w:p>
    <w:p w14:paraId="597C5F43" w14:textId="77777777" w:rsidR="00370E09" w:rsidRPr="00E77DE3" w:rsidRDefault="00370E09">
      <w:pPr>
        <w:spacing w:line="240" w:lineRule="exact"/>
        <w:rPr>
          <w:rFonts w:asciiTheme="minorHAnsi" w:hAnsiTheme="minorHAnsi" w:cstheme="minorHAnsi"/>
          <w:szCs w:val="22"/>
          <w:lang w:val="en-US"/>
        </w:rPr>
      </w:pPr>
      <w:r w:rsidRPr="00E77DE3">
        <w:rPr>
          <w:rFonts w:asciiTheme="minorHAnsi" w:hAnsiTheme="minorHAnsi" w:cstheme="minorHAnsi"/>
          <w:szCs w:val="22"/>
          <w:lang w:val="en-US"/>
        </w:rPr>
        <w:t>Nigel May</w:t>
      </w:r>
      <w:r w:rsidRPr="00E77DE3">
        <w:rPr>
          <w:rFonts w:asciiTheme="minorHAnsi" w:hAnsiTheme="minorHAnsi" w:cstheme="minorHAnsi"/>
          <w:szCs w:val="22"/>
          <w:lang w:val="en-US"/>
        </w:rPr>
        <w:tab/>
      </w:r>
    </w:p>
    <w:p w14:paraId="135F83F4" w14:textId="77777777" w:rsidR="00370E09" w:rsidRPr="00E77DE3" w:rsidRDefault="00370E09">
      <w:pPr>
        <w:spacing w:line="240" w:lineRule="exact"/>
        <w:rPr>
          <w:rFonts w:asciiTheme="minorHAnsi" w:hAnsiTheme="minorHAnsi" w:cstheme="minorHAnsi"/>
          <w:szCs w:val="22"/>
          <w:lang w:val="en-US"/>
        </w:rPr>
      </w:pPr>
      <w:r w:rsidRPr="00E77DE3">
        <w:rPr>
          <w:rFonts w:asciiTheme="minorHAnsi" w:hAnsiTheme="minorHAnsi" w:cstheme="minorHAnsi"/>
          <w:szCs w:val="22"/>
          <w:lang w:val="en-US"/>
        </w:rPr>
        <w:t>Parkfield Communications Limited</w:t>
      </w:r>
    </w:p>
    <w:p w14:paraId="5255EFB9" w14:textId="77777777" w:rsidR="00370E09" w:rsidRPr="00E77DE3" w:rsidRDefault="00370E09">
      <w:pPr>
        <w:spacing w:line="240" w:lineRule="exact"/>
        <w:rPr>
          <w:rFonts w:asciiTheme="minorHAnsi" w:hAnsiTheme="minorHAnsi" w:cstheme="minorHAnsi"/>
          <w:szCs w:val="22"/>
          <w:lang w:val="en-US"/>
        </w:rPr>
      </w:pPr>
      <w:r w:rsidRPr="00E77DE3">
        <w:rPr>
          <w:rFonts w:asciiTheme="minorHAnsi" w:hAnsiTheme="minorHAnsi" w:cstheme="minorHAnsi"/>
          <w:szCs w:val="22"/>
          <w:lang w:val="en-US"/>
        </w:rPr>
        <w:t>Parkfield House</w:t>
      </w:r>
    </w:p>
    <w:p w14:paraId="45DA5C01" w14:textId="77777777" w:rsidR="00370E09" w:rsidRPr="00E77DE3" w:rsidRDefault="00370E09">
      <w:pPr>
        <w:spacing w:line="240" w:lineRule="exact"/>
        <w:rPr>
          <w:rFonts w:asciiTheme="minorHAnsi" w:hAnsiTheme="minorHAnsi" w:cstheme="minorHAnsi"/>
          <w:szCs w:val="22"/>
          <w:lang w:val="en-US"/>
        </w:rPr>
      </w:pPr>
      <w:proofErr w:type="spellStart"/>
      <w:r w:rsidRPr="00E77DE3">
        <w:rPr>
          <w:rFonts w:asciiTheme="minorHAnsi" w:hAnsiTheme="minorHAnsi" w:cstheme="minorHAnsi"/>
          <w:szCs w:val="22"/>
          <w:lang w:val="en-US"/>
        </w:rPr>
        <w:t>Damerham</w:t>
      </w:r>
      <w:proofErr w:type="spellEnd"/>
    </w:p>
    <w:p w14:paraId="65087D5C" w14:textId="77777777" w:rsidR="00370E09" w:rsidRPr="00E77DE3" w:rsidRDefault="00370E09">
      <w:pPr>
        <w:spacing w:line="240" w:lineRule="exact"/>
        <w:rPr>
          <w:rFonts w:asciiTheme="minorHAnsi" w:hAnsiTheme="minorHAnsi" w:cstheme="minorHAnsi"/>
          <w:szCs w:val="22"/>
          <w:lang w:val="en-US"/>
        </w:rPr>
      </w:pPr>
      <w:r w:rsidRPr="00E77DE3">
        <w:rPr>
          <w:rFonts w:asciiTheme="minorHAnsi" w:hAnsiTheme="minorHAnsi" w:cstheme="minorHAnsi"/>
          <w:szCs w:val="22"/>
          <w:lang w:val="en-US"/>
        </w:rPr>
        <w:t>SP6 3HQ</w:t>
      </w:r>
    </w:p>
    <w:p w14:paraId="11BE1AF3" w14:textId="77777777" w:rsidR="00370E09" w:rsidRPr="00E77DE3" w:rsidRDefault="00370E09">
      <w:pPr>
        <w:spacing w:line="240" w:lineRule="exact"/>
        <w:rPr>
          <w:rFonts w:asciiTheme="minorHAnsi" w:hAnsiTheme="minorHAnsi" w:cstheme="minorHAnsi"/>
          <w:szCs w:val="22"/>
          <w:lang w:val="en-US"/>
        </w:rPr>
      </w:pPr>
      <w:r w:rsidRPr="00E77DE3">
        <w:rPr>
          <w:rFonts w:asciiTheme="minorHAnsi" w:hAnsiTheme="minorHAnsi" w:cstheme="minorHAnsi"/>
          <w:szCs w:val="22"/>
          <w:lang w:val="en-US"/>
        </w:rPr>
        <w:t>Great Britain</w:t>
      </w:r>
    </w:p>
    <w:p w14:paraId="451C9EAA" w14:textId="77777777" w:rsidR="00370E09" w:rsidRPr="00E77DE3" w:rsidRDefault="00370E09">
      <w:pPr>
        <w:spacing w:line="240" w:lineRule="exact"/>
        <w:rPr>
          <w:rFonts w:asciiTheme="minorHAnsi" w:hAnsiTheme="minorHAnsi" w:cstheme="minorHAnsi"/>
          <w:szCs w:val="22"/>
          <w:lang w:val="en-US"/>
        </w:rPr>
      </w:pPr>
      <w:r w:rsidRPr="00E77DE3">
        <w:rPr>
          <w:rFonts w:asciiTheme="minorHAnsi" w:hAnsiTheme="minorHAnsi" w:cstheme="minorHAnsi"/>
          <w:szCs w:val="22"/>
          <w:lang w:val="en-US"/>
        </w:rPr>
        <w:t>Tel: + 44 (0)1725 518321</w:t>
      </w:r>
    </w:p>
    <w:bookmarkStart w:id="0" w:name="_GoBack"/>
    <w:bookmarkEnd w:id="0"/>
    <w:p w14:paraId="75FFB70C" w14:textId="77777777" w:rsidR="00370E09" w:rsidRPr="00E77DE3" w:rsidRDefault="00370E09">
      <w:pPr>
        <w:spacing w:line="240" w:lineRule="exact"/>
        <w:rPr>
          <w:rFonts w:asciiTheme="minorHAnsi" w:hAnsiTheme="minorHAnsi" w:cstheme="minorHAnsi"/>
          <w:szCs w:val="22"/>
          <w:lang w:val="en-US"/>
        </w:rPr>
      </w:pPr>
      <w:r w:rsidRPr="00E77DE3">
        <w:rPr>
          <w:rFonts w:ascii="Times" w:hAnsi="Times"/>
          <w:sz w:val="24"/>
          <w:lang w:val="en-US"/>
        </w:rPr>
        <w:fldChar w:fldCharType="begin"/>
      </w:r>
      <w:r w:rsidRPr="00E77DE3">
        <w:rPr>
          <w:lang w:val="en-US"/>
        </w:rPr>
        <w:instrText xml:space="preserve"> HYPERLINK "mailto:nigel.may@parkfield.co.uk" </w:instrText>
      </w:r>
      <w:r w:rsidRPr="00E77DE3">
        <w:rPr>
          <w:lang w:val="en-US"/>
        </w:rPr>
      </w:r>
      <w:r w:rsidRPr="00E77DE3">
        <w:rPr>
          <w:rFonts w:ascii="Times" w:hAnsi="Times"/>
          <w:sz w:val="24"/>
          <w:lang w:val="en-US"/>
        </w:rPr>
        <w:fldChar w:fldCharType="separate"/>
      </w:r>
      <w:r w:rsidRPr="00E77DE3">
        <w:rPr>
          <w:rStyle w:val="Hyperlink"/>
          <w:rFonts w:asciiTheme="minorHAnsi" w:hAnsiTheme="minorHAnsi" w:cstheme="minorHAnsi"/>
          <w:szCs w:val="22"/>
          <w:lang w:val="en-US"/>
        </w:rPr>
        <w:t>nigel.may@parkfield.co.uk</w:t>
      </w:r>
      <w:r w:rsidRPr="00E77DE3">
        <w:rPr>
          <w:rStyle w:val="Hyperlink"/>
          <w:rFonts w:asciiTheme="minorHAnsi" w:hAnsiTheme="minorHAnsi" w:cstheme="minorHAnsi"/>
          <w:szCs w:val="22"/>
          <w:lang w:val="en-US"/>
        </w:rPr>
        <w:fldChar w:fldCharType="end"/>
      </w:r>
      <w:r w:rsidRPr="00E77DE3">
        <w:rPr>
          <w:rFonts w:asciiTheme="minorHAnsi" w:hAnsiTheme="minorHAnsi" w:cstheme="minorHAnsi"/>
          <w:szCs w:val="22"/>
          <w:lang w:val="en-US"/>
        </w:rPr>
        <w:t xml:space="preserve"> </w:t>
      </w:r>
    </w:p>
    <w:p w14:paraId="6E1E38A6" w14:textId="77777777" w:rsidR="00370E09" w:rsidRPr="00E77DE3" w:rsidRDefault="00370E09">
      <w:pPr>
        <w:spacing w:line="240" w:lineRule="exact"/>
        <w:rPr>
          <w:rFonts w:asciiTheme="minorHAnsi" w:hAnsiTheme="minorHAnsi" w:cstheme="minorHAnsi"/>
          <w:szCs w:val="22"/>
          <w:lang w:val="en-US"/>
        </w:rPr>
      </w:pPr>
      <w:hyperlink r:id="rId12" w:history="1">
        <w:r w:rsidRPr="00E77DE3">
          <w:rPr>
            <w:rStyle w:val="Hyperlink"/>
            <w:rFonts w:asciiTheme="minorHAnsi" w:hAnsiTheme="minorHAnsi" w:cstheme="minorHAnsi"/>
            <w:szCs w:val="22"/>
            <w:lang w:val="en-US"/>
          </w:rPr>
          <w:t>parkfield.co.uk</w:t>
        </w:r>
      </w:hyperlink>
      <w:r w:rsidRPr="00E77DE3">
        <w:rPr>
          <w:rFonts w:asciiTheme="minorHAnsi" w:hAnsiTheme="minorHAnsi" w:cstheme="minorHAnsi"/>
          <w:szCs w:val="22"/>
          <w:lang w:val="en-US"/>
        </w:rPr>
        <w:br/>
      </w:r>
    </w:p>
    <w:p w14:paraId="18702AB9" w14:textId="77777777" w:rsidR="00370E09" w:rsidRPr="00E77DE3" w:rsidRDefault="00370E09">
      <w:pPr>
        <w:spacing w:line="240" w:lineRule="exact"/>
        <w:rPr>
          <w:rFonts w:asciiTheme="minorHAnsi" w:hAnsiTheme="minorHAnsi" w:cstheme="minorHAnsi"/>
          <w:szCs w:val="22"/>
          <w:lang w:val="en-US"/>
        </w:rPr>
      </w:pPr>
      <w:r w:rsidRPr="00E77DE3">
        <w:rPr>
          <w:rFonts w:asciiTheme="minorHAnsi" w:hAnsiTheme="minorHAnsi" w:cstheme="minorHAnsi"/>
          <w:szCs w:val="22"/>
          <w:lang w:val="en-US"/>
        </w:rPr>
        <w:t xml:space="preserve">E2S is the world’s leading independent signaling manufacturer. Based in West London, England the company designs and manufactures a comprehensive range of signaling products for industrial, marine and hazardous area environments. E2S products are available globally via their distribution network, details of distributors are available on the company’s website. Additionally, E2S has a dedicated distribution hub in Houston, Texas for local product distribution and technical support. </w:t>
      </w:r>
    </w:p>
    <w:p w14:paraId="2223BCC5" w14:textId="77777777" w:rsidR="00370E09" w:rsidRPr="00E77DE3" w:rsidRDefault="00370E09">
      <w:pPr>
        <w:pStyle w:val="BodyTextIndent"/>
        <w:ind w:firstLine="0"/>
        <w:jc w:val="left"/>
        <w:rPr>
          <w:rFonts w:asciiTheme="minorHAnsi" w:hAnsiTheme="minorHAnsi" w:cstheme="minorHAnsi"/>
          <w:sz w:val="22"/>
          <w:szCs w:val="22"/>
          <w:lang w:val="en-US"/>
        </w:rPr>
      </w:pPr>
    </w:p>
    <w:p w14:paraId="500DA8EF" w14:textId="77777777" w:rsidR="00370E09" w:rsidRPr="00E77DE3" w:rsidRDefault="00370E09">
      <w:pPr>
        <w:pStyle w:val="BodyTextIndent"/>
        <w:ind w:firstLine="0"/>
        <w:jc w:val="left"/>
        <w:rPr>
          <w:rFonts w:asciiTheme="minorHAnsi" w:hAnsiTheme="minorHAnsi" w:cstheme="minorHAnsi"/>
          <w:sz w:val="22"/>
          <w:szCs w:val="22"/>
          <w:lang w:val="en-US"/>
        </w:rPr>
      </w:pPr>
      <w:r w:rsidRPr="00E77DE3">
        <w:rPr>
          <w:rFonts w:asciiTheme="minorHAnsi" w:hAnsiTheme="minorHAnsi" w:cstheme="minorHAnsi"/>
          <w:sz w:val="22"/>
          <w:szCs w:val="22"/>
          <w:lang w:val="en-US"/>
        </w:rPr>
        <w:t>E2S Warning Signals</w:t>
      </w:r>
    </w:p>
    <w:p w14:paraId="3716AAB9" w14:textId="77777777" w:rsidR="00370E09" w:rsidRPr="00E77DE3" w:rsidRDefault="00370E09">
      <w:pPr>
        <w:pStyle w:val="BodyTextIndent"/>
        <w:ind w:firstLine="0"/>
        <w:jc w:val="left"/>
        <w:rPr>
          <w:rFonts w:asciiTheme="minorHAnsi" w:hAnsiTheme="minorHAnsi" w:cstheme="minorHAnsi"/>
          <w:sz w:val="22"/>
          <w:szCs w:val="22"/>
          <w:lang w:val="en-US"/>
        </w:rPr>
      </w:pPr>
      <w:r w:rsidRPr="00E77DE3">
        <w:rPr>
          <w:rFonts w:asciiTheme="minorHAnsi" w:hAnsiTheme="minorHAnsi" w:cstheme="minorHAnsi"/>
          <w:sz w:val="22"/>
          <w:szCs w:val="22"/>
          <w:lang w:val="en-US"/>
        </w:rPr>
        <w:t>17633 Telge Road</w:t>
      </w:r>
    </w:p>
    <w:p w14:paraId="7BA04323" w14:textId="77777777" w:rsidR="00370E09" w:rsidRPr="00E77DE3" w:rsidRDefault="00370E09">
      <w:pPr>
        <w:pStyle w:val="BodyTextIndent"/>
        <w:ind w:firstLine="0"/>
        <w:jc w:val="left"/>
        <w:rPr>
          <w:rFonts w:asciiTheme="minorHAnsi" w:hAnsiTheme="minorHAnsi" w:cstheme="minorHAnsi"/>
          <w:sz w:val="22"/>
          <w:szCs w:val="22"/>
          <w:lang w:val="en-US"/>
        </w:rPr>
      </w:pPr>
      <w:r w:rsidRPr="00E77DE3">
        <w:rPr>
          <w:rFonts w:asciiTheme="minorHAnsi" w:hAnsiTheme="minorHAnsi" w:cstheme="minorHAnsi"/>
          <w:sz w:val="22"/>
          <w:szCs w:val="22"/>
          <w:lang w:val="en-US"/>
        </w:rPr>
        <w:t>Cypress, Houston</w:t>
      </w:r>
    </w:p>
    <w:p w14:paraId="4E3C7DF1" w14:textId="77777777" w:rsidR="00370E09" w:rsidRPr="00E77DE3" w:rsidRDefault="00370E09">
      <w:pPr>
        <w:pStyle w:val="BodyTextIndent"/>
        <w:ind w:firstLine="0"/>
        <w:jc w:val="left"/>
        <w:rPr>
          <w:rFonts w:asciiTheme="minorHAnsi" w:hAnsiTheme="minorHAnsi" w:cstheme="minorHAnsi"/>
          <w:sz w:val="22"/>
          <w:szCs w:val="22"/>
          <w:lang w:val="en-US"/>
        </w:rPr>
      </w:pPr>
      <w:r w:rsidRPr="00E77DE3">
        <w:rPr>
          <w:rFonts w:asciiTheme="minorHAnsi" w:hAnsiTheme="minorHAnsi" w:cstheme="minorHAnsi"/>
          <w:sz w:val="22"/>
          <w:szCs w:val="22"/>
          <w:lang w:val="en-US"/>
        </w:rPr>
        <w:t>TX 77086</w:t>
      </w:r>
    </w:p>
    <w:p w14:paraId="01B85382" w14:textId="77777777" w:rsidR="00370E09" w:rsidRPr="00E77DE3" w:rsidRDefault="00370E09">
      <w:pPr>
        <w:pStyle w:val="BodyTextIndent"/>
        <w:ind w:firstLine="0"/>
        <w:jc w:val="left"/>
        <w:rPr>
          <w:rFonts w:asciiTheme="minorHAnsi" w:hAnsiTheme="minorHAnsi" w:cstheme="minorHAnsi"/>
          <w:sz w:val="22"/>
          <w:szCs w:val="22"/>
          <w:lang w:val="en-US"/>
        </w:rPr>
      </w:pPr>
      <w:r w:rsidRPr="00E77DE3">
        <w:rPr>
          <w:rFonts w:asciiTheme="minorHAnsi" w:hAnsiTheme="minorHAnsi" w:cstheme="minorHAnsi"/>
          <w:sz w:val="22"/>
          <w:szCs w:val="22"/>
          <w:lang w:val="en-US"/>
        </w:rPr>
        <w:t>United States of America</w:t>
      </w:r>
    </w:p>
    <w:p w14:paraId="1768443F" w14:textId="77777777" w:rsidR="00370E09" w:rsidRPr="00E77DE3" w:rsidRDefault="00370E09">
      <w:pPr>
        <w:pStyle w:val="BodyTextIndent"/>
        <w:ind w:firstLine="0"/>
        <w:jc w:val="left"/>
        <w:rPr>
          <w:rFonts w:asciiTheme="minorHAnsi" w:hAnsiTheme="minorHAnsi" w:cstheme="minorHAnsi"/>
          <w:sz w:val="22"/>
          <w:szCs w:val="22"/>
          <w:lang w:val="en-US"/>
        </w:rPr>
      </w:pPr>
      <w:r w:rsidRPr="00E77DE3">
        <w:rPr>
          <w:rFonts w:asciiTheme="minorHAnsi" w:hAnsiTheme="minorHAnsi" w:cstheme="minorHAnsi"/>
          <w:sz w:val="22"/>
          <w:szCs w:val="22"/>
          <w:lang w:val="en-US"/>
        </w:rPr>
        <w:t>Tel: + 1 281-377-4401</w:t>
      </w:r>
    </w:p>
    <w:p w14:paraId="160EEA33" w14:textId="77777777" w:rsidR="00370E09" w:rsidRPr="00E77DE3" w:rsidRDefault="00370E09">
      <w:pPr>
        <w:pStyle w:val="BodyTextIndent"/>
        <w:ind w:firstLine="0"/>
        <w:jc w:val="left"/>
        <w:rPr>
          <w:rFonts w:asciiTheme="minorHAnsi" w:hAnsiTheme="minorHAnsi" w:cstheme="minorHAnsi"/>
          <w:sz w:val="22"/>
          <w:szCs w:val="22"/>
          <w:lang w:val="en-US"/>
        </w:rPr>
      </w:pPr>
      <w:r w:rsidRPr="00E77DE3">
        <w:rPr>
          <w:rFonts w:asciiTheme="minorHAnsi" w:hAnsiTheme="minorHAnsi" w:cstheme="minorHAnsi"/>
          <w:sz w:val="22"/>
          <w:szCs w:val="22"/>
          <w:lang w:val="en-US"/>
        </w:rPr>
        <w:t>Fax: + 1 281-440-4040</w:t>
      </w:r>
    </w:p>
    <w:p w14:paraId="553B71AE" w14:textId="77777777" w:rsidR="00370E09" w:rsidRPr="00E77DE3" w:rsidRDefault="00370E09">
      <w:pPr>
        <w:pStyle w:val="BodyTextIndent"/>
        <w:ind w:firstLine="0"/>
        <w:jc w:val="left"/>
        <w:rPr>
          <w:rFonts w:asciiTheme="minorHAnsi" w:hAnsiTheme="minorHAnsi" w:cstheme="minorHAnsi"/>
          <w:sz w:val="22"/>
          <w:szCs w:val="22"/>
          <w:lang w:val="en-US"/>
        </w:rPr>
      </w:pPr>
      <w:r w:rsidRPr="00E77DE3">
        <w:rPr>
          <w:rFonts w:asciiTheme="minorHAnsi" w:hAnsiTheme="minorHAnsi" w:cstheme="minorHAnsi"/>
          <w:sz w:val="22"/>
          <w:szCs w:val="22"/>
          <w:lang w:val="en-US"/>
        </w:rPr>
        <w:t xml:space="preserve">Mail: </w:t>
      </w:r>
      <w:hyperlink r:id="rId13" w:history="1">
        <w:r w:rsidRPr="00E77DE3">
          <w:rPr>
            <w:rStyle w:val="Hyperlink"/>
            <w:rFonts w:asciiTheme="minorHAnsi" w:hAnsiTheme="minorHAnsi" w:cstheme="minorHAnsi"/>
            <w:sz w:val="22"/>
            <w:szCs w:val="22"/>
            <w:lang w:val="en-US"/>
          </w:rPr>
          <w:t>sales@e2s.com</w:t>
        </w:r>
      </w:hyperlink>
      <w:r w:rsidRPr="00E77DE3">
        <w:rPr>
          <w:rFonts w:asciiTheme="minorHAnsi" w:hAnsiTheme="minorHAnsi" w:cstheme="minorHAnsi"/>
          <w:sz w:val="22"/>
          <w:szCs w:val="22"/>
          <w:lang w:val="en-US"/>
        </w:rPr>
        <w:t xml:space="preserve"> </w:t>
      </w:r>
    </w:p>
    <w:p w14:paraId="6485012B" w14:textId="77777777" w:rsidR="00370E09" w:rsidRPr="00E77DE3" w:rsidRDefault="00370E09">
      <w:pPr>
        <w:pStyle w:val="BodyTextIndent"/>
        <w:ind w:firstLine="0"/>
        <w:jc w:val="left"/>
        <w:rPr>
          <w:rFonts w:asciiTheme="minorHAnsi" w:hAnsiTheme="minorHAnsi" w:cstheme="minorHAnsi"/>
          <w:sz w:val="22"/>
          <w:szCs w:val="22"/>
          <w:lang w:val="en-US"/>
        </w:rPr>
      </w:pPr>
      <w:r w:rsidRPr="00E77DE3">
        <w:rPr>
          <w:rFonts w:asciiTheme="minorHAnsi" w:hAnsiTheme="minorHAnsi" w:cstheme="minorHAnsi"/>
          <w:sz w:val="22"/>
          <w:szCs w:val="22"/>
          <w:lang w:val="en-US"/>
        </w:rPr>
        <w:t xml:space="preserve">Web: </w:t>
      </w:r>
      <w:hyperlink r:id="rId14" w:history="1">
        <w:r w:rsidRPr="00E77DE3">
          <w:rPr>
            <w:rStyle w:val="Hyperlink"/>
            <w:rFonts w:asciiTheme="minorHAnsi" w:hAnsiTheme="minorHAnsi" w:cstheme="minorHAnsi"/>
            <w:sz w:val="22"/>
            <w:szCs w:val="22"/>
            <w:lang w:val="en-US"/>
          </w:rPr>
          <w:t>www.e2s.com</w:t>
        </w:r>
      </w:hyperlink>
      <w:r w:rsidRPr="00E77DE3">
        <w:rPr>
          <w:rFonts w:asciiTheme="minorHAnsi" w:hAnsiTheme="minorHAnsi" w:cstheme="minorHAnsi"/>
          <w:sz w:val="22"/>
          <w:szCs w:val="22"/>
          <w:lang w:val="en-US"/>
        </w:rPr>
        <w:t xml:space="preserve"> </w:t>
      </w:r>
    </w:p>
    <w:p w14:paraId="328364FB" w14:textId="5D8AAA1B" w:rsidR="00252E8F" w:rsidRPr="00E77DE3" w:rsidRDefault="00252E8F" w:rsidP="00E510E7">
      <w:pPr>
        <w:tabs>
          <w:tab w:val="left" w:pos="851"/>
          <w:tab w:val="right" w:pos="9072"/>
        </w:tabs>
        <w:rPr>
          <w:rFonts w:eastAsia="SimSun"/>
          <w:snapToGrid/>
          <w:kern w:val="0"/>
          <w:szCs w:val="22"/>
          <w:lang w:val="en-US"/>
          <w14:ligatures w14:val="none"/>
        </w:rPr>
      </w:pPr>
    </w:p>
    <w:sectPr w:rsidR="00252E8F" w:rsidRPr="00E77DE3">
      <w:type w:val="continuous"/>
      <w:pgSz w:w="11900" w:h="16820" w:code="9"/>
      <w:pgMar w:top="1418" w:right="1418" w:bottom="1418" w:left="1418" w:header="1418" w:footer="1418" w:gutter="0"/>
      <w:paperSrc w:first="1" w:other="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6A0E1" w14:textId="77777777" w:rsidR="003D032D" w:rsidRDefault="003D032D" w:rsidP="00591CEC">
      <w:r>
        <w:separator/>
      </w:r>
    </w:p>
  </w:endnote>
  <w:endnote w:type="continuationSeparator" w:id="0">
    <w:p w14:paraId="1796F56C" w14:textId="77777777" w:rsidR="003D032D" w:rsidRDefault="003D032D" w:rsidP="0059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A672E" w14:textId="77777777" w:rsidR="003D032D" w:rsidRDefault="003D032D" w:rsidP="00591CEC">
      <w:r>
        <w:separator/>
      </w:r>
    </w:p>
  </w:footnote>
  <w:footnote w:type="continuationSeparator" w:id="0">
    <w:p w14:paraId="2D656346" w14:textId="77777777" w:rsidR="003D032D" w:rsidRDefault="003D032D" w:rsidP="00591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intPostScriptOverText/>
  <w:proofState w:spelling="clean"/>
  <w:revisionView w:inkAnnotations="0"/>
  <w:defaultTabStop w:val="567"/>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85A"/>
    <w:rsid w:val="00066B15"/>
    <w:rsid w:val="00071897"/>
    <w:rsid w:val="000A4CB3"/>
    <w:rsid w:val="000C2ABB"/>
    <w:rsid w:val="00111D61"/>
    <w:rsid w:val="00147674"/>
    <w:rsid w:val="001A6F95"/>
    <w:rsid w:val="001E0D3B"/>
    <w:rsid w:val="00252E8F"/>
    <w:rsid w:val="00287E4E"/>
    <w:rsid w:val="00370E09"/>
    <w:rsid w:val="003D032D"/>
    <w:rsid w:val="003F7FAA"/>
    <w:rsid w:val="00415748"/>
    <w:rsid w:val="00426252"/>
    <w:rsid w:val="004C7191"/>
    <w:rsid w:val="00516C2A"/>
    <w:rsid w:val="00525EEB"/>
    <w:rsid w:val="00553D6F"/>
    <w:rsid w:val="00576CE2"/>
    <w:rsid w:val="00591CEC"/>
    <w:rsid w:val="00643EF7"/>
    <w:rsid w:val="006A0B26"/>
    <w:rsid w:val="006A736C"/>
    <w:rsid w:val="006D0A58"/>
    <w:rsid w:val="007648F3"/>
    <w:rsid w:val="007835E9"/>
    <w:rsid w:val="007D35AC"/>
    <w:rsid w:val="00892415"/>
    <w:rsid w:val="008B70FB"/>
    <w:rsid w:val="008C4B54"/>
    <w:rsid w:val="0092155D"/>
    <w:rsid w:val="009F285A"/>
    <w:rsid w:val="00A11BC7"/>
    <w:rsid w:val="00A2240D"/>
    <w:rsid w:val="00A30263"/>
    <w:rsid w:val="00A37002"/>
    <w:rsid w:val="00A46F52"/>
    <w:rsid w:val="00A57080"/>
    <w:rsid w:val="00A86D9C"/>
    <w:rsid w:val="00A86ED9"/>
    <w:rsid w:val="00A97A92"/>
    <w:rsid w:val="00AB5E18"/>
    <w:rsid w:val="00AE27F5"/>
    <w:rsid w:val="00B1111D"/>
    <w:rsid w:val="00BC1EC4"/>
    <w:rsid w:val="00C31904"/>
    <w:rsid w:val="00C617BF"/>
    <w:rsid w:val="00CA40F5"/>
    <w:rsid w:val="00CB6200"/>
    <w:rsid w:val="00D5014E"/>
    <w:rsid w:val="00DA160C"/>
    <w:rsid w:val="00DC73B1"/>
    <w:rsid w:val="00DD56C0"/>
    <w:rsid w:val="00E510E7"/>
    <w:rsid w:val="00E551CB"/>
    <w:rsid w:val="00E77DE3"/>
    <w:rsid w:val="00EB7A56"/>
    <w:rsid w:val="00EC2A36"/>
    <w:rsid w:val="00EE21A2"/>
    <w:rsid w:val="00F15A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9D8D2"/>
  <w14:defaultImageDpi w14:val="330"/>
  <w15:chartTrackingRefBased/>
  <w15:docId w15:val="{0C072320-6518-4216-AF09-96EFA977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napToGrid w:val="0"/>
        <w:kern w:val="2"/>
        <w:sz w:val="22"/>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76CE2"/>
    <w:rPr>
      <w:color w:val="0000FF" w:themeColor="hyperlink"/>
      <w:u w:val="single"/>
    </w:rPr>
  </w:style>
  <w:style w:type="character" w:styleId="UnresolvedMention">
    <w:name w:val="Unresolved Mention"/>
    <w:basedOn w:val="DefaultParagraphFont"/>
    <w:uiPriority w:val="99"/>
    <w:semiHidden/>
    <w:unhideWhenUsed/>
    <w:rsid w:val="00576CE2"/>
    <w:rPr>
      <w:color w:val="605E5C"/>
      <w:shd w:val="clear" w:color="auto" w:fill="E1DFDD"/>
    </w:rPr>
  </w:style>
  <w:style w:type="paragraph" w:styleId="Header">
    <w:name w:val="header"/>
    <w:basedOn w:val="Normal"/>
    <w:link w:val="HeaderChar"/>
    <w:uiPriority w:val="99"/>
    <w:unhideWhenUsed/>
    <w:rsid w:val="00591CEC"/>
    <w:pPr>
      <w:tabs>
        <w:tab w:val="center" w:pos="4513"/>
        <w:tab w:val="right" w:pos="9026"/>
      </w:tabs>
    </w:pPr>
  </w:style>
  <w:style w:type="character" w:customStyle="1" w:styleId="HeaderChar">
    <w:name w:val="Header Char"/>
    <w:basedOn w:val="DefaultParagraphFont"/>
    <w:link w:val="Header"/>
    <w:uiPriority w:val="99"/>
    <w:rsid w:val="00591CEC"/>
  </w:style>
  <w:style w:type="paragraph" w:styleId="Footer">
    <w:name w:val="footer"/>
    <w:basedOn w:val="Normal"/>
    <w:link w:val="FooterChar"/>
    <w:uiPriority w:val="99"/>
    <w:unhideWhenUsed/>
    <w:rsid w:val="00591CEC"/>
    <w:pPr>
      <w:tabs>
        <w:tab w:val="center" w:pos="4513"/>
        <w:tab w:val="right" w:pos="9026"/>
      </w:tabs>
    </w:pPr>
  </w:style>
  <w:style w:type="character" w:customStyle="1" w:styleId="FooterChar">
    <w:name w:val="Footer Char"/>
    <w:basedOn w:val="DefaultParagraphFont"/>
    <w:link w:val="Footer"/>
    <w:uiPriority w:val="99"/>
    <w:rsid w:val="00591CEC"/>
  </w:style>
  <w:style w:type="character" w:customStyle="1" w:styleId="InternetLink">
    <w:name w:val="Internet Link"/>
    <w:basedOn w:val="DefaultParagraphFont"/>
    <w:uiPriority w:val="99"/>
    <w:unhideWhenUsed/>
    <w:rsid w:val="00A2240D"/>
    <w:rPr>
      <w:color w:val="0000FF" w:themeColor="hyperlink"/>
      <w:u w:val="single"/>
    </w:rPr>
  </w:style>
  <w:style w:type="character" w:customStyle="1" w:styleId="TitleChar">
    <w:name w:val="Title Char"/>
    <w:basedOn w:val="DefaultParagraphFont"/>
    <w:link w:val="Title"/>
    <w:qFormat/>
    <w:rsid w:val="00A2240D"/>
    <w:rPr>
      <w:rFonts w:ascii="Helvetica" w:eastAsia="Times New Roman" w:hAnsi="Helvetica"/>
      <w:b/>
      <w:bCs/>
      <w:szCs w:val="24"/>
    </w:rPr>
  </w:style>
  <w:style w:type="paragraph" w:styleId="Title">
    <w:name w:val="Title"/>
    <w:basedOn w:val="Normal"/>
    <w:link w:val="TitleChar"/>
    <w:qFormat/>
    <w:rsid w:val="00A2240D"/>
    <w:pPr>
      <w:widowControl/>
      <w:pBdr>
        <w:top w:val="single" w:sz="4" w:space="1" w:color="000000"/>
        <w:left w:val="single" w:sz="4" w:space="4" w:color="000000"/>
        <w:bottom w:val="single" w:sz="4" w:space="1" w:color="000000"/>
        <w:right w:val="single" w:sz="4" w:space="4" w:color="000000"/>
      </w:pBdr>
      <w:tabs>
        <w:tab w:val="left" w:pos="851"/>
        <w:tab w:val="right" w:pos="9072"/>
      </w:tabs>
      <w:jc w:val="center"/>
    </w:pPr>
    <w:rPr>
      <w:rFonts w:ascii="Helvetica" w:eastAsia="Times New Roman" w:hAnsi="Helvetica"/>
      <w:b/>
      <w:bCs/>
      <w:szCs w:val="24"/>
    </w:rPr>
  </w:style>
  <w:style w:type="character" w:customStyle="1" w:styleId="TitleChar1">
    <w:name w:val="Title Char1"/>
    <w:basedOn w:val="DefaultParagraphFont"/>
    <w:uiPriority w:val="10"/>
    <w:rsid w:val="00A2240D"/>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rsid w:val="00370E09"/>
    <w:pPr>
      <w:ind w:firstLine="567"/>
      <w:jc w:val="both"/>
    </w:pPr>
    <w:rPr>
      <w:rFonts w:ascii="Swis721 BT" w:eastAsia="Times New Roman" w:hAnsi="Swis721 BT"/>
      <w:kern w:val="0"/>
      <w:sz w:val="20"/>
      <w:lang w:eastAsia="en-US"/>
      <w14:ligatures w14:val="none"/>
    </w:rPr>
  </w:style>
  <w:style w:type="character" w:customStyle="1" w:styleId="BodyTextIndentChar">
    <w:name w:val="Body Text Indent Char"/>
    <w:basedOn w:val="DefaultParagraphFont"/>
    <w:link w:val="BodyTextIndent"/>
    <w:rsid w:val="00370E09"/>
    <w:rPr>
      <w:rFonts w:ascii="Swis721 BT" w:eastAsia="Times New Roman" w:hAnsi="Swis721 BT"/>
      <w:kern w:val="0"/>
      <w:sz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e2s-usa/" TargetMode="External"/><Relationship Id="rId13" Type="http://schemas.openxmlformats.org/officeDocument/2006/relationships/hyperlink" Target="mailto:sales@e2s.com" TargetMode="External"/><Relationship Id="rId3" Type="http://schemas.openxmlformats.org/officeDocument/2006/relationships/webSettings" Target="webSettings.xml"/><Relationship Id="rId7" Type="http://schemas.openxmlformats.org/officeDocument/2006/relationships/hyperlink" Target="https://www.parkfield.co.uk/e2s-usa/adipec23.docx" TargetMode="External"/><Relationship Id="rId12" Type="http://schemas.openxmlformats.org/officeDocument/2006/relationships/hyperlink" Target="http://www.parkfield.co.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arkfield.co.uk/e2s-usa/adipec23-print.jpg" TargetMode="External"/><Relationship Id="rId11" Type="http://schemas.openxmlformats.org/officeDocument/2006/relationships/hyperlink" Target="https://www.e2s.com/products/hazardous-area-signalling/family/rn030"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e2s.com/products/hazardous-area-signalling/family/rn025" TargetMode="External"/><Relationship Id="rId4" Type="http://schemas.openxmlformats.org/officeDocument/2006/relationships/footnotes" Target="footnotes.xml"/><Relationship Id="rId9" Type="http://schemas.openxmlformats.org/officeDocument/2006/relationships/hyperlink" Target="https://www.e2s.com/products/hazardous-area-signalling/family/rn035" TargetMode="External"/><Relationship Id="rId14" Type="http://schemas.openxmlformats.org/officeDocument/2006/relationships/hyperlink" Target="http://www.e2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4</cp:revision>
  <dcterms:created xsi:type="dcterms:W3CDTF">2023-09-08T10:54:00Z</dcterms:created>
  <dcterms:modified xsi:type="dcterms:W3CDTF">2023-09-08T10:57:00Z</dcterms:modified>
</cp:coreProperties>
</file>