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851"/>
          <w:tab w:val="right" w:pos="9072"/>
        </w:tabs>
        <w:spacing w:after="0" w:line="240" w:lineRule="auto"/>
        <w:rPr>
          <w:rFonts w:cstheme="minorHAnsi"/>
          <w:bCs/>
          <w:color w:val="C00000"/>
          <w:kern w:val="2"/>
          <w:sz w:val="52"/>
          <w:szCs w:val="52"/>
          <w:lang w:val="es-ES"/>
        </w:rPr>
      </w:pPr>
      <w:r>
        <w:rPr>
          <w:rFonts w:cstheme="minorHAnsi"/>
          <w:bCs/>
          <w:color w:val="C00000"/>
          <w:kern w:val="2"/>
          <w:sz w:val="50"/>
          <w:szCs w:val="50"/>
          <w:lang w:val="es-ES"/>
        </w:rPr>
        <w:t>Información para la prensa</w:t>
      </w:r>
    </w:p>
    <w:p>
      <w:pPr>
        <w:tabs>
          <w:tab w:val="left" w:pos="851"/>
          <w:tab w:val="right" w:pos="9072"/>
        </w:tabs>
        <w:spacing w:after="0" w:line="240" w:lineRule="auto"/>
        <w:rPr>
          <w:rFonts w:cstheme="minorHAnsi"/>
          <w:bCs/>
          <w:kern w:val="2"/>
          <w:lang w:val="es-ES"/>
        </w:rPr>
      </w:pPr>
      <w:r>
        <w:rPr>
          <w:rFonts w:eastAsia="Calibri" w:cs="Calibri"/>
          <w:lang w:val="es-ES"/>
        </w:rPr>
        <w:t>Publicado 15 de septiembre de 2021</w:t>
      </w:r>
    </w:p>
    <w:p>
      <w:pPr>
        <w:tabs>
          <w:tab w:val="left" w:pos="851"/>
          <w:tab w:val="right" w:pos="9072"/>
        </w:tabs>
        <w:spacing w:after="0" w:line="240" w:lineRule="auto"/>
        <w:rPr>
          <w:rFonts w:cstheme="minorHAnsi"/>
          <w:bCs/>
          <w:kern w:val="2"/>
          <w:lang w:val="es-ES"/>
        </w:rPr>
      </w:pPr>
    </w:p>
    <w:p>
      <w:pPr>
        <w:tabs>
          <w:tab w:val="left" w:pos="851"/>
          <w:tab w:val="right" w:pos="9072"/>
        </w:tabs>
        <w:spacing w:after="0" w:line="240" w:lineRule="auto"/>
        <w:rPr>
          <w:rFonts w:cstheme="minorHAnsi"/>
          <w:bCs/>
          <w:kern w:val="2"/>
          <w:lang w:val="es-ES"/>
        </w:rPr>
      </w:pPr>
      <w:r>
        <w:rPr>
          <w:rFonts w:cstheme="minorHAnsi"/>
          <w:bCs/>
          <w:kern w:val="2"/>
          <w:lang w:val="es-ES"/>
        </w:rPr>
        <w:t>Para descargar imagen para impresión de calidad 300dpi,</w:t>
      </w:r>
    </w:p>
    <w:p>
      <w:pPr>
        <w:tabs>
          <w:tab w:val="left" w:pos="851"/>
          <w:tab w:val="right" w:pos="9072"/>
        </w:tabs>
        <w:spacing w:after="0" w:line="240" w:lineRule="auto"/>
        <w:rPr>
          <w:lang w:val="es-ES"/>
        </w:rPr>
      </w:pPr>
      <w:r>
        <w:rPr>
          <w:rFonts w:cstheme="minorHAnsi"/>
          <w:bCs/>
          <w:kern w:val="2"/>
          <w:lang w:val="es-ES"/>
        </w:rPr>
        <w:t>visite</w:t>
      </w:r>
      <w:r>
        <w:rPr>
          <w:rFonts w:cstheme="minorHAnsi"/>
          <w:b/>
          <w:bCs/>
          <w:kern w:val="2"/>
          <w:lang w:val="es-ES"/>
        </w:rPr>
        <w:t xml:space="preserve"> </w:t>
      </w:r>
      <w:hyperlink r:id="rId7">
        <w:r>
          <w:rPr>
            <w:rFonts w:cstheme="minorHAnsi"/>
            <w:bCs/>
            <w:color w:val="0000FF"/>
            <w:kern w:val="2"/>
            <w:u w:val="single"/>
            <w:lang w:val="es-ES"/>
          </w:rPr>
          <w:t>parkfield.co.uk/e2s/adipec21-print.jpg</w:t>
        </w:r>
      </w:hyperlink>
    </w:p>
    <w:p>
      <w:pPr>
        <w:spacing w:after="0" w:line="240" w:lineRule="auto"/>
        <w:rPr>
          <w:rFonts w:cstheme="minorHAnsi"/>
          <w:color w:val="000000"/>
          <w:lang w:val="es-ES_tradnl"/>
        </w:rPr>
      </w:pPr>
    </w:p>
    <w:p>
      <w:pPr>
        <w:spacing w:after="0" w:line="240" w:lineRule="auto"/>
        <w:rPr>
          <w:lang w:val="es-ES"/>
        </w:rPr>
      </w:pPr>
      <w:r>
        <w:rPr>
          <w:rFonts w:cstheme="minorHAnsi"/>
          <w:color w:val="000000"/>
          <w:lang w:val="es-ES_tradnl"/>
        </w:rPr>
        <w:t xml:space="preserve">Para descargar un archivo Word del texto, vaya a </w:t>
      </w:r>
      <w:hyperlink r:id="rId8">
        <w:r>
          <w:rPr>
            <w:rFonts w:cstheme="minorHAnsi"/>
            <w:bCs/>
            <w:color w:val="0000FF"/>
            <w:kern w:val="2"/>
            <w:u w:val="single"/>
            <w:lang w:val="es-ES"/>
          </w:rPr>
          <w:t>parkfield.co.uk/e2s/adipec21-es.docx</w:t>
        </w:r>
      </w:hyperlink>
    </w:p>
    <w:p>
      <w:pPr>
        <w:widowControl w:val="0"/>
        <w:tabs>
          <w:tab w:val="left" w:pos="0"/>
          <w:tab w:val="left" w:pos="851"/>
          <w:tab w:val="right" w:pos="9064"/>
        </w:tabs>
        <w:spacing w:after="0" w:line="240" w:lineRule="auto"/>
        <w:rPr>
          <w:lang w:val="es-ES"/>
        </w:rPr>
      </w:pPr>
      <w:r>
        <w:rPr>
          <w:rFonts w:eastAsia="Calibri" w:cstheme="minorHAnsi"/>
          <w:color w:val="000000" w:themeColor="text1"/>
          <w:lang w:val="es-ES" w:eastAsia="en-GB"/>
        </w:rPr>
        <w:br/>
        <w:t>Para obtener más información visite la página:</w:t>
      </w:r>
      <w:r>
        <w:rPr>
          <w:rFonts w:eastAsia="Calibri" w:cstheme="minorHAnsi"/>
          <w:color w:val="FF0000"/>
          <w:lang w:val="es-ES" w:eastAsia="en-GB"/>
        </w:rPr>
        <w:t xml:space="preserve">  </w:t>
      </w:r>
      <w:hyperlink r:id="rId9" w:history="1">
        <w:r>
          <w:rPr>
            <w:rStyle w:val="Hyperlink"/>
            <w:rFonts w:eastAsia="Calibri" w:cstheme="minorHAnsi"/>
            <w:lang w:val="es-ES" w:eastAsia="en-GB"/>
          </w:rPr>
          <w:t>parkfield.co.uk/e2s</w:t>
        </w:r>
      </w:hyperlink>
      <w:r>
        <w:rPr>
          <w:rFonts w:eastAsia="Calibri" w:cstheme="minorHAnsi"/>
          <w:color w:val="FF0000"/>
          <w:lang w:val="es-ES" w:eastAsia="en-GB"/>
        </w:rPr>
        <w:t xml:space="preserve"> </w:t>
      </w:r>
      <w:r>
        <w:rPr>
          <w:rFonts w:eastAsia="Calibri" w:cstheme="minorHAnsi"/>
          <w:color w:val="FF0000"/>
          <w:lang w:val="es-ES" w:eastAsia="en-GB"/>
        </w:rPr>
        <w:br/>
      </w: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/>
          <w:snapToGrid w:val="0"/>
          <w:szCs w:val="20"/>
          <w:lang w:val="es-ES" w:eastAsia="zh-CN"/>
        </w:rPr>
      </w:pPr>
      <w:r>
        <w:rPr>
          <w:rFonts w:ascii="Calibri" w:eastAsia="SimSun" w:hAnsi="Calibri" w:cs="Times New Roman"/>
          <w:b/>
          <w:snapToGrid w:val="0"/>
          <w:szCs w:val="20"/>
          <w:lang w:val="es-ES" w:eastAsia="zh-CN"/>
        </w:rPr>
        <w:t>E2S muestra en profundidad sus capacidades de señalización de alerta en ADIPEC</w:t>
      </w:r>
    </w:p>
    <w:p>
      <w:pPr>
        <w:widowControl w:val="0"/>
        <w:tabs>
          <w:tab w:val="left" w:pos="851"/>
          <w:tab w:val="right" w:pos="9072"/>
        </w:tabs>
        <w:spacing w:after="0" w:line="240" w:lineRule="auto"/>
        <w:jc w:val="center"/>
        <w:rPr>
          <w:rFonts w:ascii="Calibri" w:eastAsia="SimSun" w:hAnsi="Calibri" w:cs="Times New Roman"/>
          <w:b/>
          <w:snapToGrid w:val="0"/>
          <w:szCs w:val="20"/>
          <w:lang w:val="es-ES" w:eastAsia="zh-CN"/>
        </w:rPr>
      </w:pP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Cs/>
          <w:snapToGrid w:val="0"/>
          <w:szCs w:val="20"/>
          <w:lang w:val="es-ES" w:eastAsia="zh-CN"/>
        </w:rPr>
      </w:pPr>
      <w:r>
        <w:rPr>
          <w:rFonts w:ascii="Calibri" w:eastAsia="SimSun" w:hAnsi="Calibri" w:cs="Times New Roman"/>
          <w:snapToGrid w:val="0"/>
          <w:szCs w:val="20"/>
          <w:lang w:val="es-ES" w:eastAsia="zh-CN"/>
        </w:rPr>
        <w:t xml:space="preserve">E2S </w:t>
      </w:r>
      <w:proofErr w:type="spellStart"/>
      <w:r>
        <w:rPr>
          <w:rFonts w:ascii="Calibri" w:eastAsia="SimSun" w:hAnsi="Calibri" w:cs="Times New Roman"/>
          <w:snapToGrid w:val="0"/>
          <w:szCs w:val="20"/>
          <w:lang w:val="es-ES" w:eastAsia="zh-CN"/>
        </w:rPr>
        <w:t>Warning</w:t>
      </w:r>
      <w:proofErr w:type="spellEnd"/>
      <w:r>
        <w:rPr>
          <w:rFonts w:ascii="Calibri" w:eastAsia="SimSun" w:hAnsi="Calibri" w:cs="Times New Roman"/>
          <w:snapToGrid w:val="0"/>
          <w:szCs w:val="20"/>
          <w:lang w:val="es-ES" w:eastAsia="zh-CN"/>
        </w:rPr>
        <w:t xml:space="preserve"> </w:t>
      </w:r>
      <w:proofErr w:type="spellStart"/>
      <w:r>
        <w:rPr>
          <w:rFonts w:ascii="Calibri" w:eastAsia="SimSun" w:hAnsi="Calibri" w:cs="Times New Roman"/>
          <w:snapToGrid w:val="0"/>
          <w:szCs w:val="20"/>
          <w:lang w:val="es-ES" w:eastAsia="zh-CN"/>
        </w:rPr>
        <w:t>Signals</w:t>
      </w:r>
      <w:proofErr w:type="spellEnd"/>
      <w:r>
        <w:rPr>
          <w:rFonts w:ascii="Calibri" w:eastAsia="SimSun" w:hAnsi="Calibri" w:cs="Times New Roman"/>
          <w:snapToGrid w:val="0"/>
          <w:szCs w:val="20"/>
          <w:lang w:val="es-ES" w:eastAsia="zh-CN"/>
        </w:rPr>
        <w:t xml:space="preserve"> diseña y fabrica bocinas de alarma, luces de advertencia destellantes de xenón y LED y unidades de señalización combinadas; sirenas de área amplia para la protección de sitios y la advertencia de emergencias civiles; altavoces de megafonía; puntos de llamada manual de rotura de cristales y pulsadores y conjuntos de estado y cajas de conexiones y derivación específicas para cada aplicación. En el stand 8620 se presentarán ejemplos de su amplia gama de productos para la instalación en áreas peligrosas, marinas e industriales. </w:t>
      </w: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Cs/>
          <w:snapToGrid w:val="0"/>
          <w:szCs w:val="20"/>
          <w:lang w:val="es-ES" w:eastAsia="zh-CN"/>
        </w:rPr>
      </w:pP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Cs/>
          <w:snapToGrid w:val="0"/>
          <w:szCs w:val="20"/>
          <w:lang w:val="es-ES" w:eastAsia="zh-CN"/>
        </w:rPr>
      </w:pPr>
      <w:r>
        <w:rPr>
          <w:rFonts w:ascii="Calibri" w:eastAsia="SimSun" w:hAnsi="Calibri" w:cs="Times New Roman"/>
          <w:snapToGrid w:val="0"/>
          <w:szCs w:val="20"/>
          <w:lang w:val="es-ES" w:eastAsia="zh-CN"/>
        </w:rPr>
        <w:t xml:space="preserve">Las señales acústicas y visuales de E2S utilizan un motor de sonido o luz común alojado en cajas de acero inoxidable 316L, de PRFV robusto o de aluminio LM6 de grado marino a prueba de corrosión, lo que ofrece a los especificadores una elección inigualable de los materiales de la carcasa para adaptarse mejor a la aplicación deseada. Todos los dispositivos cuentan con circuitos altamente eficientes que ofrecen un bajo consumo de energía de arranque y de funcionamiento. Las bocinas de alarma tienen una potencia de hasta 125 dB(A) y las luces más de 1250 Candelas efectivas. Las luces están disponibles tanto con tubos de xenón para requisitos de destellos ultrabrillantes y matrices de LED con cinco velocidades de destello y dos modos estables. Todos los productos cuentan con múltiples homologaciones de terceros de las principales autoridades internacionales y regionales del mundo. </w:t>
      </w: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Cs/>
          <w:snapToGrid w:val="0"/>
          <w:szCs w:val="20"/>
          <w:lang w:val="es-ES" w:eastAsia="zh-CN"/>
        </w:rPr>
      </w:pP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Cs/>
          <w:snapToGrid w:val="0"/>
          <w:szCs w:val="20"/>
          <w:lang w:val="es-ES" w:eastAsia="zh-CN"/>
        </w:rPr>
      </w:pPr>
      <w:r>
        <w:rPr>
          <w:rFonts w:ascii="Calibri" w:eastAsia="SimSun" w:hAnsi="Calibri" w:cs="Times New Roman"/>
          <w:snapToGrid w:val="0"/>
          <w:szCs w:val="20"/>
          <w:lang w:val="es-ES" w:eastAsia="zh-CN"/>
        </w:rPr>
        <w:t>E2S es el único fabricante de señales de advertencia capaz de ofrecer una gama completa de sirenas de alarma, luces destellantes de xenón y avisadores manuales que cumplen la norma SIL2 de la CEI 61508 en tres materiales de carcasa diferentes. Esta capacidad única ofrece a los integradores de sistemas la posibilidad de elegir el mejor dispositivo para satisfacer los requisitos ambientales de la aplicación y les ofrece la mayor confianza a la hora de especificar un paquete completo de señalización y activación para sistemas de seguridad vital críticos que requieren un nivel de integridad de seguridad mejorado.</w:t>
      </w: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Cs/>
          <w:snapToGrid w:val="0"/>
          <w:szCs w:val="20"/>
          <w:lang w:val="es-ES" w:eastAsia="zh-CN"/>
        </w:rPr>
      </w:pP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Cs/>
          <w:snapToGrid w:val="0"/>
          <w:szCs w:val="20"/>
          <w:lang w:val="es-ES" w:eastAsia="zh-CN"/>
        </w:rPr>
      </w:pPr>
      <w:r>
        <w:rPr>
          <w:rFonts w:ascii="Calibri" w:eastAsia="SimSun" w:hAnsi="Calibri" w:cs="Times New Roman"/>
          <w:snapToGrid w:val="0"/>
          <w:szCs w:val="20"/>
          <w:lang w:val="es-ES" w:eastAsia="zh-CN"/>
        </w:rPr>
        <w:t>También se expondrán ejemplos de las barras de alarma y luces de estado configuradas de fábrica, que reducirán los costes de adquisición e instalación en aplicaciones de detección de gases y control de procesos en las que se requiera la indicación y advertencia de múltiples condiciones.</w:t>
      </w: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Cs/>
          <w:snapToGrid w:val="0"/>
          <w:szCs w:val="20"/>
          <w:lang w:val="es-ES" w:eastAsia="zh-CN"/>
        </w:rPr>
      </w:pP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Cs/>
          <w:snapToGrid w:val="0"/>
          <w:szCs w:val="20"/>
          <w:lang w:val="es-ES" w:eastAsia="zh-CN"/>
        </w:rPr>
      </w:pPr>
      <w:r>
        <w:rPr>
          <w:rFonts w:ascii="Calibri" w:eastAsia="SimSun" w:hAnsi="Calibri" w:cs="Times New Roman"/>
          <w:snapToGrid w:val="0"/>
          <w:szCs w:val="20"/>
          <w:lang w:val="es-ES" w:eastAsia="zh-CN"/>
        </w:rPr>
        <w:t>*** Fin: copia del cuerpo 372 palabras ***</w:t>
      </w:r>
    </w:p>
    <w:p>
      <w:pPr>
        <w:widowControl w:val="0"/>
        <w:tabs>
          <w:tab w:val="left" w:pos="0"/>
          <w:tab w:val="left" w:pos="851"/>
          <w:tab w:val="right" w:pos="9064"/>
        </w:tabs>
        <w:spacing w:after="0" w:line="240" w:lineRule="auto"/>
        <w:rPr>
          <w:lang w:val="es-ES"/>
        </w:rPr>
      </w:pPr>
    </w:p>
    <w:p>
      <w:pPr>
        <w:spacing w:after="0" w:line="240" w:lineRule="auto"/>
        <w:rPr>
          <w:rFonts w:cs="Arial"/>
          <w:b/>
          <w:lang w:val="es-ES" w:eastAsia="en-GB"/>
        </w:rPr>
      </w:pPr>
      <w:r>
        <w:rPr>
          <w:rFonts w:cs="Arial"/>
          <w:b/>
          <w:lang w:val="es-ES" w:eastAsia="en-GB"/>
        </w:rPr>
        <w:br w:type="page"/>
      </w:r>
    </w:p>
    <w:p>
      <w:pPr>
        <w:spacing w:after="0" w:line="240" w:lineRule="auto"/>
        <w:rPr>
          <w:rFonts w:cs="Arial"/>
          <w:b/>
          <w:lang w:val="es-ES" w:eastAsia="en-GB"/>
        </w:rPr>
      </w:pPr>
      <w:r>
        <w:rPr>
          <w:rFonts w:cs="Arial"/>
          <w:b/>
          <w:lang w:val="es-ES" w:eastAsia="en-GB"/>
        </w:rPr>
        <w:lastRenderedPageBreak/>
        <w:t>Notas a los editores.</w:t>
      </w:r>
    </w:p>
    <w:p>
      <w:pPr>
        <w:spacing w:after="0" w:line="240" w:lineRule="auto"/>
        <w:rPr>
          <w:rFonts w:cs="Arial"/>
          <w:lang w:val="es-ES" w:eastAsia="en-GB"/>
        </w:rPr>
      </w:pPr>
    </w:p>
    <w:p>
      <w:pPr>
        <w:spacing w:after="0" w:line="240" w:lineRule="auto"/>
        <w:rPr>
          <w:rFonts w:cs="Arial"/>
          <w:lang w:val="es-ES" w:eastAsia="en-GB"/>
        </w:rPr>
      </w:pPr>
      <w:r>
        <w:rPr>
          <w:rFonts w:cs="Arial"/>
          <w:lang w:val="es-ES" w:eastAsia="en-GB"/>
        </w:rPr>
        <w:t>Para cualquier cuestión de seguimiento, contacte con:</w:t>
      </w:r>
      <w:r>
        <w:rPr>
          <w:rFonts w:cs="Arial"/>
          <w:lang w:val="es-ES" w:eastAsia="en-GB"/>
        </w:rPr>
        <w:tab/>
      </w:r>
    </w:p>
    <w:p>
      <w:pPr>
        <w:spacing w:after="0" w:line="240" w:lineRule="auto"/>
        <w:rPr>
          <w:rFonts w:cs="Arial"/>
          <w:lang w:val="es-ES" w:eastAsia="en-GB"/>
        </w:rPr>
      </w:pPr>
    </w:p>
    <w:p>
      <w:pPr>
        <w:spacing w:after="0" w:line="240" w:lineRule="auto"/>
        <w:rPr>
          <w:rFonts w:cs="Arial"/>
          <w:lang w:eastAsia="en-GB"/>
        </w:rPr>
      </w:pPr>
      <w:r>
        <w:rPr>
          <w:rFonts w:cs="Arial"/>
          <w:lang w:eastAsia="en-GB"/>
        </w:rPr>
        <w:t>Nigel May</w:t>
      </w:r>
      <w:r>
        <w:rPr>
          <w:rFonts w:cs="Arial"/>
          <w:lang w:eastAsia="en-GB"/>
        </w:rPr>
        <w:tab/>
      </w:r>
    </w:p>
    <w:p>
      <w:pPr>
        <w:spacing w:after="0" w:line="240" w:lineRule="auto"/>
        <w:rPr>
          <w:rFonts w:cs="Arial"/>
          <w:lang w:eastAsia="en-GB"/>
        </w:rPr>
      </w:pPr>
      <w:r>
        <w:rPr>
          <w:rFonts w:cs="Arial"/>
          <w:lang w:eastAsia="en-GB"/>
        </w:rPr>
        <w:t>Parkfield Communications Limited</w:t>
      </w:r>
    </w:p>
    <w:p>
      <w:pPr>
        <w:spacing w:after="0" w:line="240" w:lineRule="auto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Parkfield House</w:t>
      </w:r>
    </w:p>
    <w:p>
      <w:pPr>
        <w:spacing w:after="0" w:line="240" w:lineRule="auto"/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>Damerham</w:t>
      </w:r>
    </w:p>
    <w:p>
      <w:pPr>
        <w:spacing w:after="0" w:line="240" w:lineRule="auto"/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>SP6 3HQ</w:t>
      </w:r>
    </w:p>
    <w:p>
      <w:pPr>
        <w:spacing w:after="0" w:line="240" w:lineRule="auto"/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 xml:space="preserve">Gran </w:t>
      </w:r>
      <w:proofErr w:type="spellStart"/>
      <w:r>
        <w:rPr>
          <w:rFonts w:cs="Arial"/>
          <w:lang w:val="de-DE" w:eastAsia="en-GB"/>
        </w:rPr>
        <w:t>Bretaña</w:t>
      </w:r>
      <w:proofErr w:type="spellEnd"/>
    </w:p>
    <w:p>
      <w:pPr>
        <w:spacing w:after="0" w:line="240" w:lineRule="auto"/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>Tel: + 44 (0)1725 518321</w:t>
      </w:r>
    </w:p>
    <w:p>
      <w:pPr>
        <w:spacing w:after="0" w:line="240" w:lineRule="auto"/>
        <w:rPr>
          <w:rFonts w:cs="Arial"/>
          <w:lang w:eastAsia="en-GB"/>
        </w:rPr>
      </w:pPr>
      <w:hyperlink r:id="rId10" w:history="1">
        <w:r>
          <w:rPr>
            <w:rStyle w:val="Hyperlink"/>
            <w:rFonts w:cs="Arial"/>
            <w:lang w:eastAsia="en-GB"/>
          </w:rPr>
          <w:t>nigel.may@parkfield.co.uk</w:t>
        </w:r>
      </w:hyperlink>
      <w:r>
        <w:rPr>
          <w:rFonts w:cs="Arial"/>
          <w:lang w:eastAsia="en-GB"/>
        </w:rPr>
        <w:t xml:space="preserve"> </w:t>
      </w:r>
    </w:p>
    <w:p>
      <w:pPr>
        <w:spacing w:after="0" w:line="240" w:lineRule="auto"/>
        <w:rPr>
          <w:rFonts w:cs="Arial"/>
          <w:lang w:eastAsia="en-GB"/>
        </w:rPr>
      </w:pPr>
      <w:hyperlink r:id="rId11" w:history="1">
        <w:r>
          <w:rPr>
            <w:rStyle w:val="Hyperlink"/>
            <w:rFonts w:cs="Arial"/>
            <w:lang w:eastAsia="en-GB"/>
          </w:rPr>
          <w:t>parkfield.co.uk</w:t>
        </w:r>
      </w:hyperlink>
      <w:r>
        <w:rPr>
          <w:rFonts w:cs="Arial"/>
          <w:lang w:eastAsia="en-GB"/>
        </w:rPr>
        <w:t xml:space="preserve"> </w:t>
      </w:r>
    </w:p>
    <w:p>
      <w:pPr>
        <w:spacing w:after="0" w:line="240" w:lineRule="auto"/>
        <w:rPr>
          <w:rFonts w:cs="Arial"/>
          <w:lang w:val="es-ES" w:eastAsia="en-GB"/>
        </w:rPr>
      </w:pPr>
      <w:r>
        <w:rPr>
          <w:rFonts w:cs="Arial"/>
          <w:lang w:val="es-ES" w:eastAsia="en-GB"/>
        </w:rPr>
        <w:br/>
        <w:t>E2S es el líder mundial como fabricante independiente en el sector de la señalización. Con su sede en la zona oeste de Londres (Inglaterra), es una empresa que diseña y fabrica una exhaustiva gama de productos de señalización para entornos industriales, marinos y de zonas peligrosas. La red de distribución de E2S permite la disponibilidad a escala global de sus productos; para consultar los detalles de los distribuidores, diríjase a la página web de la compañía. Además, E2S cuenta con un centro de distribución especializado en Houston (Texas) para distribuir productos a nivel local y proporcionar asistencia técnica.</w:t>
      </w:r>
    </w:p>
    <w:p>
      <w:pPr>
        <w:spacing w:after="0" w:line="240" w:lineRule="auto"/>
        <w:rPr>
          <w:rFonts w:cs="Arial"/>
          <w:lang w:val="es-ES" w:eastAsia="en-GB"/>
        </w:rPr>
      </w:pPr>
    </w:p>
    <w:p>
      <w:pPr>
        <w:spacing w:after="0" w:line="240" w:lineRule="auto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E2S Warning Signals</w:t>
      </w:r>
    </w:p>
    <w:p>
      <w:pPr>
        <w:spacing w:after="0" w:line="240" w:lineRule="auto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Impress House</w:t>
      </w:r>
    </w:p>
    <w:p>
      <w:pPr>
        <w:spacing w:after="0" w:line="240" w:lineRule="auto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Mansell Road</w:t>
      </w:r>
    </w:p>
    <w:p>
      <w:pPr>
        <w:spacing w:after="0" w:line="240" w:lineRule="auto"/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>Londres</w:t>
      </w:r>
    </w:p>
    <w:p>
      <w:pPr>
        <w:spacing w:after="0" w:line="240" w:lineRule="auto"/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>W3 7QH</w:t>
      </w:r>
    </w:p>
    <w:p>
      <w:pPr>
        <w:spacing w:after="0" w:line="240" w:lineRule="auto"/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 xml:space="preserve">Gran </w:t>
      </w:r>
      <w:proofErr w:type="spellStart"/>
      <w:r>
        <w:rPr>
          <w:rFonts w:cs="Arial"/>
          <w:lang w:val="it-IT" w:eastAsia="en-GB"/>
        </w:rPr>
        <w:t>Bretaña</w:t>
      </w:r>
      <w:proofErr w:type="spellEnd"/>
    </w:p>
    <w:p>
      <w:pPr>
        <w:spacing w:after="0" w:line="240" w:lineRule="auto"/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>Tel: + 44 (0)20 8743 8880</w:t>
      </w:r>
    </w:p>
    <w:p>
      <w:pPr>
        <w:spacing w:after="0" w:line="240" w:lineRule="auto"/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>Fax: + 44 (0)20 8740 4200</w:t>
      </w:r>
    </w:p>
    <w:p>
      <w:pPr>
        <w:spacing w:after="0" w:line="240" w:lineRule="auto"/>
        <w:rPr>
          <w:rFonts w:cs="Arial"/>
          <w:lang w:val="it-IT" w:eastAsia="en-GB"/>
        </w:rPr>
      </w:pPr>
      <w:hyperlink r:id="rId12" w:history="1">
        <w:r>
          <w:rPr>
            <w:rStyle w:val="Hyperlink"/>
            <w:rFonts w:cs="Arial"/>
            <w:lang w:val="it-IT" w:eastAsia="en-GB"/>
          </w:rPr>
          <w:t>sales@e2s.com</w:t>
        </w:r>
      </w:hyperlink>
      <w:r>
        <w:rPr>
          <w:rFonts w:cs="Arial"/>
          <w:lang w:val="it-IT" w:eastAsia="en-GB"/>
        </w:rPr>
        <w:t xml:space="preserve"> </w:t>
      </w:r>
    </w:p>
    <w:p>
      <w:pPr>
        <w:tabs>
          <w:tab w:val="left" w:pos="851"/>
          <w:tab w:val="right" w:pos="9072"/>
        </w:tabs>
        <w:spacing w:after="0" w:line="240" w:lineRule="auto"/>
        <w:rPr>
          <w:lang w:val="it-IT"/>
        </w:rPr>
      </w:pPr>
      <w:hyperlink r:id="rId13" w:history="1">
        <w:r>
          <w:rPr>
            <w:rStyle w:val="Hyperlink"/>
            <w:rFonts w:cs="Arial"/>
            <w:lang w:val="it-IT" w:eastAsia="en-GB"/>
          </w:rPr>
          <w:t>e2s.com</w:t>
        </w:r>
      </w:hyperlink>
    </w:p>
    <w:p>
      <w:pPr>
        <w:spacing w:after="0" w:line="240" w:lineRule="auto"/>
        <w:rPr>
          <w:rFonts w:ascii="Calibri" w:eastAsia="Calibri" w:hAnsi="Calibri"/>
          <w:b/>
          <w:lang w:val="it-IT"/>
        </w:rPr>
      </w:pPr>
    </w:p>
    <w:p>
      <w:pPr>
        <w:tabs>
          <w:tab w:val="left" w:pos="851"/>
          <w:tab w:val="right" w:pos="9072"/>
        </w:tabs>
        <w:rPr>
          <w:lang w:val="it-IT"/>
        </w:rPr>
      </w:pPr>
    </w:p>
    <w:p>
      <w:pPr>
        <w:tabs>
          <w:tab w:val="left" w:pos="851"/>
          <w:tab w:val="right" w:pos="9072"/>
        </w:tabs>
        <w:rPr>
          <w:lang w:val="it-IT"/>
        </w:rPr>
      </w:pPr>
    </w:p>
    <w:p>
      <w:pPr>
        <w:widowControl w:val="0"/>
        <w:tabs>
          <w:tab w:val="left" w:pos="0"/>
          <w:tab w:val="left" w:pos="851"/>
          <w:tab w:val="right" w:pos="9064"/>
        </w:tabs>
        <w:spacing w:after="0" w:line="240" w:lineRule="auto"/>
        <w:rPr>
          <w:lang w:val="it-IT"/>
        </w:rPr>
      </w:pPr>
    </w:p>
    <w:sectPr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B0500000000000000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D0D01C-1A47-4269-9CD0-21287249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qFormat/>
    <w:rPr>
      <w:rFonts w:ascii="Helvetica" w:eastAsia="Times New Roman" w:hAnsi="Helvetica" w:cs="Times New Roman"/>
      <w:b/>
      <w:bCs/>
      <w:kern w:val="2"/>
      <w:szCs w:val="24"/>
    </w:rPr>
  </w:style>
  <w:style w:type="character" w:customStyle="1" w:styleId="WPHyperlink">
    <w:name w:val="WP_Hyperlink"/>
    <w:basedOn w:val="DefaultParagraphFont"/>
    <w:qFormat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Revision">
    <w:name w:val="Revision"/>
    <w:uiPriority w:val="99"/>
    <w:semiHidden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link w:val="TitleChar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851"/>
        <w:tab w:val="right" w:pos="9072"/>
      </w:tabs>
      <w:spacing w:after="0" w:line="240" w:lineRule="auto"/>
      <w:jc w:val="center"/>
    </w:pPr>
    <w:rPr>
      <w:rFonts w:ascii="Helvetica" w:eastAsia="Times New Roman" w:hAnsi="Helvetica" w:cs="Times New Roman"/>
      <w:b/>
      <w:bCs/>
      <w:kern w:val="2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adipec21-es.docx" TargetMode="External"/><Relationship Id="rId13" Type="http://schemas.openxmlformats.org/officeDocument/2006/relationships/hyperlink" Target="http://www.e2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kfield.co.uk/e2s/adipec21-print.jpg" TargetMode="External"/><Relationship Id="rId12" Type="http://schemas.openxmlformats.org/officeDocument/2006/relationships/hyperlink" Target="mailto:sales@e2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arkfield.co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igel.may@parkfield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kfield.co.uk/e2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B2BFC-EE7D-4CBB-B122-1AB19646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Inkila</dc:creator>
  <dc:description/>
  <cp:lastModifiedBy>Nigel</cp:lastModifiedBy>
  <cp:revision>3</cp:revision>
  <cp:lastPrinted>2013-11-08T14:21:00Z</cp:lastPrinted>
  <dcterms:created xsi:type="dcterms:W3CDTF">2021-09-15T08:59:00Z</dcterms:created>
  <dcterms:modified xsi:type="dcterms:W3CDTF">2021-09-15T09:00:00Z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