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97" w:rsidRPr="00D74D97" w:rsidRDefault="00D74D97" w:rsidP="00884DA7">
      <w:pPr>
        <w:tabs>
          <w:tab w:val="left" w:pos="851"/>
          <w:tab w:val="right" w:pos="9072"/>
        </w:tabs>
        <w:spacing w:after="0" w:line="240" w:lineRule="auto"/>
        <w:rPr>
          <w:rFonts w:ascii="Arial" w:hAnsi="Arial" w:cs="Arial"/>
          <w:bCs/>
          <w:color w:val="C00000"/>
          <w:kern w:val="16"/>
          <w:sz w:val="52"/>
          <w:szCs w:val="52"/>
          <w:lang w:val="es-ES"/>
        </w:rPr>
      </w:pPr>
      <w:r w:rsidRPr="00C55B36">
        <w:rPr>
          <w:rFonts w:cs="Arial"/>
          <w:bCs/>
          <w:color w:val="C00000"/>
          <w:kern w:val="16"/>
          <w:sz w:val="50"/>
          <w:szCs w:val="50"/>
          <w:lang w:val="es-ES"/>
        </w:rPr>
        <w:t>Información para la prensa</w:t>
      </w:r>
      <w:r w:rsidR="00435F49">
        <w:rPr>
          <w:rFonts w:ascii="Arial" w:hAnsi="Arial" w:cs="Arial"/>
          <w:bCs/>
          <w:color w:val="C00000"/>
          <w:kern w:val="16"/>
          <w:sz w:val="52"/>
          <w:szCs w:val="52"/>
          <w:lang w:val="es-ES"/>
        </w:rPr>
        <w:tab/>
      </w:r>
      <w:r w:rsidR="00435F49">
        <w:rPr>
          <w:rFonts w:ascii="Arial" w:hAnsi="Arial" w:cs="Arial"/>
          <w:bCs/>
          <w:noProof/>
          <w:color w:val="C00000"/>
          <w:kern w:val="16"/>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30449B" w:rsidRDefault="00D74D97" w:rsidP="00884DA7">
      <w:pPr>
        <w:tabs>
          <w:tab w:val="left" w:pos="851"/>
          <w:tab w:val="right" w:pos="9072"/>
        </w:tabs>
        <w:spacing w:after="0" w:line="240" w:lineRule="auto"/>
        <w:rPr>
          <w:bCs/>
          <w:kern w:val="16"/>
          <w:lang w:val="es-ES"/>
        </w:rPr>
      </w:pPr>
      <w:r w:rsidRPr="00C55B36">
        <w:rPr>
          <w:bCs/>
          <w:kern w:val="16"/>
          <w:lang w:val="es-ES"/>
        </w:rPr>
        <w:t>Para descargar imagen pa</w:t>
      </w:r>
      <w:r w:rsidR="0030449B">
        <w:rPr>
          <w:bCs/>
          <w:kern w:val="16"/>
          <w:lang w:val="es-ES"/>
        </w:rPr>
        <w:t>ra impresión de calidad 300dpi,</w:t>
      </w:r>
    </w:p>
    <w:p w:rsidR="00D74D97" w:rsidRPr="00C55B36" w:rsidRDefault="00D74D97" w:rsidP="00884DA7">
      <w:pPr>
        <w:tabs>
          <w:tab w:val="left" w:pos="851"/>
          <w:tab w:val="right" w:pos="9072"/>
        </w:tabs>
        <w:spacing w:after="0" w:line="240" w:lineRule="auto"/>
        <w:rPr>
          <w:lang w:val="es-ES"/>
        </w:rPr>
      </w:pPr>
      <w:proofErr w:type="gramStart"/>
      <w:r w:rsidRPr="00C55B36">
        <w:rPr>
          <w:bCs/>
          <w:kern w:val="16"/>
          <w:lang w:val="es-ES"/>
        </w:rPr>
        <w:t>visite</w:t>
      </w:r>
      <w:proofErr w:type="gramEnd"/>
      <w:r w:rsidRPr="00C55B36">
        <w:rPr>
          <w:b/>
          <w:bCs/>
          <w:kern w:val="16"/>
          <w:lang w:val="es-ES"/>
        </w:rPr>
        <w:t xml:space="preserve"> </w:t>
      </w:r>
      <w:hyperlink r:id="rId9" w:history="1">
        <w:r w:rsidR="005B3AFD">
          <w:rPr>
            <w:bCs/>
            <w:color w:val="0000FF"/>
            <w:kern w:val="16"/>
            <w:u w:val="single"/>
            <w:lang w:val="es-ES"/>
          </w:rPr>
          <w:t>parkfield.co.uk/e2s/d2xb1ld2-print.jpg</w:t>
        </w:r>
      </w:hyperlink>
    </w:p>
    <w:p w:rsidR="00D74D97" w:rsidRPr="00C55B36" w:rsidRDefault="00D74D97" w:rsidP="00884DA7">
      <w:pPr>
        <w:spacing w:after="0" w:line="240" w:lineRule="auto"/>
        <w:rPr>
          <w:rFonts w:cs="Arial"/>
          <w:color w:val="000000"/>
          <w:lang w:val="es-ES_tradnl"/>
        </w:rPr>
      </w:pPr>
      <w:r w:rsidRPr="00C55B36">
        <w:rPr>
          <w:rFonts w:cs="Arial"/>
          <w:color w:val="000000"/>
          <w:lang w:val="es-ES_tradnl"/>
        </w:rPr>
        <w:t xml:space="preserve">Para descargar un archivo Word del texto, vaya a </w:t>
      </w:r>
      <w:hyperlink r:id="rId10" w:history="1">
        <w:r w:rsidR="005B3AFD">
          <w:rPr>
            <w:bCs/>
            <w:color w:val="0000FF"/>
            <w:kern w:val="16"/>
            <w:u w:val="single"/>
            <w:lang w:val="es-ES"/>
          </w:rPr>
          <w:t>parkfield.co.uk/e2s/d2xb1ld2-es.docx</w:t>
        </w:r>
      </w:hyperlink>
    </w:p>
    <w:p w:rsidR="00D74D97" w:rsidRPr="00C55B36" w:rsidRDefault="00D74D97" w:rsidP="00884DA7">
      <w:pPr>
        <w:spacing w:after="0" w:line="240" w:lineRule="auto"/>
        <w:rPr>
          <w:rFonts w:eastAsia="Calibri"/>
          <w:b/>
          <w:lang w:val="es-ES"/>
        </w:rPr>
      </w:pPr>
      <w:r w:rsidRPr="00C55B36">
        <w:rPr>
          <w:rFonts w:eastAsia="Calibri" w:cs="Calibri"/>
          <w:color w:val="000000" w:themeColor="text1"/>
          <w:lang w:val="es-ES" w:eastAsia="en-GB"/>
        </w:rPr>
        <w:t>Para obtener más información visite la página:</w:t>
      </w:r>
      <w:r w:rsidRPr="00C55B36">
        <w:rPr>
          <w:rFonts w:eastAsia="Calibri" w:cs="Calibri"/>
          <w:color w:val="FF0000"/>
          <w:lang w:val="es-ES" w:eastAsia="en-GB"/>
        </w:rPr>
        <w:t xml:space="preserve"> </w:t>
      </w:r>
      <w:r w:rsidR="00F61390">
        <w:fldChar w:fldCharType="begin"/>
      </w:r>
      <w:r w:rsidR="00F61390" w:rsidRPr="0030449B">
        <w:rPr>
          <w:lang w:val="es-ES"/>
        </w:rPr>
        <w:instrText>HYPERLINK "http://www.parkfield.co.uk/e2s"</w:instrText>
      </w:r>
      <w:r w:rsidR="00F61390">
        <w:fldChar w:fldCharType="separate"/>
      </w:r>
      <w:r w:rsidRPr="00C55B36">
        <w:rPr>
          <w:rFonts w:eastAsia="Calibri" w:cs="Calibri"/>
          <w:color w:val="0000FF"/>
          <w:u w:val="single"/>
          <w:lang w:val="es-ES" w:eastAsia="en-GB"/>
        </w:rPr>
        <w:t>parkfield.co.uk/e2s</w:t>
      </w:r>
      <w:r w:rsidR="00F61390">
        <w:fldChar w:fldCharType="end"/>
      </w:r>
      <w:r w:rsidRPr="00C55B36">
        <w:rPr>
          <w:rFonts w:eastAsia="Calibri" w:cs="Calibri"/>
          <w:color w:val="FF0000"/>
          <w:lang w:val="es-ES" w:eastAsia="en-GB"/>
        </w:rPr>
        <w:t xml:space="preserve"> </w:t>
      </w:r>
    </w:p>
    <w:p w:rsidR="006F0497" w:rsidRDefault="006F0497" w:rsidP="00884DA7">
      <w:pPr>
        <w:tabs>
          <w:tab w:val="left" w:pos="851"/>
          <w:tab w:val="right" w:pos="9072"/>
        </w:tabs>
        <w:spacing w:after="0" w:line="240" w:lineRule="auto"/>
        <w:rPr>
          <w:lang w:val="es-ES"/>
        </w:rPr>
      </w:pPr>
    </w:p>
    <w:p w:rsidR="005B3AFD" w:rsidRPr="005B3AFD" w:rsidRDefault="005B3AFD" w:rsidP="005B3AFD">
      <w:pPr>
        <w:tabs>
          <w:tab w:val="left" w:pos="851"/>
          <w:tab w:val="right" w:pos="9072"/>
        </w:tabs>
        <w:spacing w:after="0" w:line="240" w:lineRule="auto"/>
        <w:rPr>
          <w:b/>
          <w:lang w:val="es-ES"/>
        </w:rPr>
      </w:pPr>
      <w:r w:rsidRPr="005B3AFD">
        <w:rPr>
          <w:rFonts w:ascii="Calibri" w:eastAsia="SimSun" w:hAnsi="Calibri" w:cs="Times New Roman"/>
          <w:b/>
          <w:lang w:val="es-ES" w:eastAsia="zh-CN"/>
        </w:rPr>
        <w:t xml:space="preserve">Baliza LED exclusiva UL Clase I/II </w:t>
      </w:r>
      <w:proofErr w:type="spellStart"/>
      <w:r w:rsidRPr="005B3AFD">
        <w:rPr>
          <w:rFonts w:ascii="Calibri" w:eastAsia="SimSun" w:hAnsi="Calibri" w:cs="Times New Roman"/>
          <w:b/>
          <w:lang w:val="es-ES" w:eastAsia="zh-CN"/>
        </w:rPr>
        <w:t>Div</w:t>
      </w:r>
      <w:proofErr w:type="spellEnd"/>
      <w:r w:rsidRPr="005B3AFD">
        <w:rPr>
          <w:rFonts w:ascii="Calibri" w:eastAsia="SimSun" w:hAnsi="Calibri" w:cs="Times New Roman"/>
          <w:b/>
          <w:lang w:val="es-ES" w:eastAsia="zh-CN"/>
        </w:rPr>
        <w:t xml:space="preserve"> 2 para sistemas de incendios y de señalización general privados</w:t>
      </w:r>
      <w:r w:rsidRPr="005B3AFD">
        <w:rPr>
          <w:rFonts w:ascii="Calibri" w:eastAsia="SimSun" w:hAnsi="Calibri" w:cs="Times New Roman"/>
          <w:b/>
          <w:lang w:val="es-ES" w:eastAsia="zh-CN"/>
        </w:rPr>
        <w:br/>
      </w:r>
      <w:r w:rsidRPr="005B3AFD">
        <w:rPr>
          <w:b/>
          <w:lang w:val="es-ES"/>
        </w:rPr>
        <w:t>Publicado el</w:t>
      </w:r>
      <w:r w:rsidR="0030449B">
        <w:rPr>
          <w:b/>
          <w:lang w:val="es-ES"/>
        </w:rPr>
        <w:t xml:space="preserve"> 06 de diciembre de 2017</w:t>
      </w:r>
    </w:p>
    <w:p w:rsidR="005B3AFD" w:rsidRPr="00363F3E" w:rsidRDefault="005B3AFD" w:rsidP="005B3AFD">
      <w:pPr>
        <w:tabs>
          <w:tab w:val="left" w:pos="851"/>
          <w:tab w:val="right" w:pos="9072"/>
        </w:tabs>
        <w:spacing w:after="0" w:line="240" w:lineRule="auto"/>
        <w:jc w:val="center"/>
        <w:rPr>
          <w:rFonts w:ascii="Calibri" w:eastAsia="SimSun" w:hAnsi="Calibri" w:cs="Times New Roman"/>
          <w:b/>
          <w:lang w:val="es-ES" w:eastAsia="zh-CN"/>
        </w:rPr>
      </w:pPr>
    </w:p>
    <w:p w:rsidR="005B3AFD" w:rsidRPr="00363F3E" w:rsidRDefault="005B3AFD" w:rsidP="005B3AFD">
      <w:pPr>
        <w:tabs>
          <w:tab w:val="left" w:pos="851"/>
          <w:tab w:val="right" w:pos="9072"/>
        </w:tabs>
        <w:spacing w:after="0" w:line="240" w:lineRule="auto"/>
        <w:rPr>
          <w:rFonts w:ascii="Calibri" w:eastAsia="SimSun" w:hAnsi="Calibri" w:cs="Times New Roman"/>
          <w:lang w:val="es-ES" w:eastAsia="zh-CN"/>
        </w:rPr>
      </w:pPr>
      <w:r w:rsidRPr="00363F3E">
        <w:rPr>
          <w:rFonts w:ascii="Calibri" w:eastAsia="SimSun" w:hAnsi="Calibri" w:cs="Times New Roman"/>
          <w:lang w:val="es-ES" w:eastAsia="zh-CN"/>
        </w:rPr>
        <w:t xml:space="preserve">E2S </w:t>
      </w:r>
      <w:proofErr w:type="spellStart"/>
      <w:r w:rsidRPr="00363F3E">
        <w:rPr>
          <w:rFonts w:ascii="Calibri" w:eastAsia="SimSun" w:hAnsi="Calibri" w:cs="Times New Roman"/>
          <w:lang w:val="es-ES" w:eastAsia="zh-CN"/>
        </w:rPr>
        <w:t>Warning</w:t>
      </w:r>
      <w:proofErr w:type="spellEnd"/>
      <w:r w:rsidRPr="00363F3E">
        <w:rPr>
          <w:rFonts w:ascii="Calibri" w:eastAsia="SimSun" w:hAnsi="Calibri" w:cs="Times New Roman"/>
          <w:lang w:val="es-ES" w:eastAsia="zh-CN"/>
        </w:rPr>
        <w:t xml:space="preserve"> </w:t>
      </w:r>
      <w:proofErr w:type="spellStart"/>
      <w:r w:rsidRPr="00363F3E">
        <w:rPr>
          <w:rFonts w:ascii="Calibri" w:eastAsia="SimSun" w:hAnsi="Calibri" w:cs="Times New Roman"/>
          <w:lang w:val="es-ES" w:eastAsia="zh-CN"/>
        </w:rPr>
        <w:t>Signals</w:t>
      </w:r>
      <w:proofErr w:type="spellEnd"/>
      <w:r w:rsidRPr="00363F3E">
        <w:rPr>
          <w:rFonts w:ascii="Calibri" w:eastAsia="SimSun" w:hAnsi="Calibri" w:cs="Times New Roman"/>
          <w:lang w:val="es-ES" w:eastAsia="zh-CN"/>
        </w:rPr>
        <w:t xml:space="preserve"> es el fabricante independiente más importante del mundo de señales de </w:t>
      </w:r>
      <w:proofErr w:type="gramStart"/>
      <w:r w:rsidRPr="00363F3E">
        <w:rPr>
          <w:rFonts w:ascii="Calibri" w:eastAsia="SimSun" w:hAnsi="Calibri" w:cs="Times New Roman"/>
          <w:lang w:val="es-ES" w:eastAsia="zh-CN"/>
        </w:rPr>
        <w:t>advertencia sonoras y visuales</w:t>
      </w:r>
      <w:proofErr w:type="gramEnd"/>
      <w:r w:rsidRPr="00363F3E">
        <w:rPr>
          <w:rFonts w:ascii="Calibri" w:eastAsia="SimSun" w:hAnsi="Calibri" w:cs="Times New Roman"/>
          <w:lang w:val="es-ES" w:eastAsia="zh-CN"/>
        </w:rPr>
        <w:t xml:space="preserve"> para el uso en sistemas de detección de incendios instalados en áreas comerciales, industriales y peligrosas. La nueva baliza </w:t>
      </w:r>
      <w:hyperlink r:id="rId11" w:history="1">
        <w:r w:rsidRPr="00363F3E">
          <w:rPr>
            <w:rFonts w:ascii="Calibri" w:eastAsia="SimSun" w:hAnsi="Calibri" w:cs="Times New Roman"/>
            <w:color w:val="0000FF"/>
            <w:u w:val="single"/>
            <w:lang w:val="es-ES" w:eastAsia="zh-CN"/>
          </w:rPr>
          <w:t>D2xB1LD2</w:t>
        </w:r>
      </w:hyperlink>
      <w:r w:rsidRPr="00363F3E">
        <w:rPr>
          <w:rFonts w:ascii="Calibri" w:eastAsia="SimSun" w:hAnsi="Calibri" w:cs="Times New Roman"/>
          <w:lang w:val="es-ES" w:eastAsia="zh-CN"/>
        </w:rPr>
        <w:t xml:space="preserve"> está homologada según UL1638 para aplicaciones de incendios y obligaciones de señalización general privados. Está disponible con opción de caja en color rojo o gris con filtros de color de lente de policarbonato estables UV sustituibles, que se pueden cambiar in situ sin necesidad de acceder a la caja y está equipada con una protección de acero inoxidable de serie. Los ratios de candelas de 73,4cd en UL1638 para fuego en modo privado para aplicaciones de señalización general garantizan que la D2xB1LD2 es la solución de señalización LED más efectiva disponible para lugares peligrosos. La disposición de los </w:t>
      </w:r>
      <w:proofErr w:type="spellStart"/>
      <w:r w:rsidRPr="00363F3E">
        <w:rPr>
          <w:rFonts w:ascii="Calibri" w:eastAsia="SimSun" w:hAnsi="Calibri" w:cs="Times New Roman"/>
          <w:lang w:val="es-ES" w:eastAsia="zh-CN"/>
        </w:rPr>
        <w:t>LEDs</w:t>
      </w:r>
      <w:proofErr w:type="spellEnd"/>
      <w:r w:rsidRPr="00363F3E">
        <w:rPr>
          <w:rFonts w:ascii="Calibri" w:eastAsia="SimSun" w:hAnsi="Calibri" w:cs="Times New Roman"/>
          <w:lang w:val="es-ES" w:eastAsia="zh-CN"/>
        </w:rPr>
        <w:t xml:space="preserve"> Cree® de alto rendimiento proporciona una corriente de irrupción y operativa mínima y optimiza la visibilidad en todas direcciones. La baliza dispone de cinco modos de intermitencia: 1Hz, 1,3Hz, 2Hz, doble y triple disparo con una salida efectiva de 180cd para aplicaciones de advertencia. También dispone de modos de alta potencia seleccionables y modos estacionarios de baja potencia con salidas de hasta 87cd para señalización de estado. Las versiones de corriente continua (CC) disponen de tres etapas seleccionables remotamente, lo que permite asignar diferentes velocidades de destello a los diferentes procesos o condiciones de alarma desde un solo dispositivo.</w:t>
      </w:r>
    </w:p>
    <w:p w:rsidR="005B3AFD" w:rsidRPr="00363F3E" w:rsidRDefault="005B3AFD" w:rsidP="005B3AFD">
      <w:pPr>
        <w:tabs>
          <w:tab w:val="left" w:pos="851"/>
          <w:tab w:val="right" w:pos="9072"/>
        </w:tabs>
        <w:spacing w:after="0" w:line="240" w:lineRule="auto"/>
        <w:rPr>
          <w:rFonts w:ascii="Calibri" w:eastAsia="SimSun" w:hAnsi="Calibri" w:cs="Times New Roman"/>
          <w:lang w:val="es-ES" w:eastAsia="zh-CN"/>
        </w:rPr>
      </w:pPr>
      <w:r w:rsidRPr="00363F3E">
        <w:rPr>
          <w:rFonts w:ascii="Calibri" w:eastAsia="SimSun" w:hAnsi="Calibri" w:cs="Times New Roman"/>
          <w:lang w:val="es-ES" w:eastAsia="zh-CN"/>
        </w:rPr>
        <w:br/>
        <w:t xml:space="preserve">Con homologación </w:t>
      </w:r>
      <w:bookmarkStart w:id="0" w:name="_GoBack"/>
      <w:bookmarkEnd w:id="0"/>
      <w:r w:rsidRPr="00363F3E">
        <w:rPr>
          <w:rFonts w:ascii="Calibri" w:eastAsia="SimSun" w:hAnsi="Calibri" w:cs="Times New Roman"/>
          <w:lang w:val="es-ES" w:eastAsia="zh-CN"/>
        </w:rPr>
        <w:t xml:space="preserve">UL/cUL para Clase I </w:t>
      </w:r>
      <w:proofErr w:type="spellStart"/>
      <w:r w:rsidRPr="00363F3E">
        <w:rPr>
          <w:rFonts w:ascii="Calibri" w:eastAsia="SimSun" w:hAnsi="Calibri" w:cs="Times New Roman"/>
          <w:lang w:val="es-ES" w:eastAsia="zh-CN"/>
        </w:rPr>
        <w:t>Div</w:t>
      </w:r>
      <w:proofErr w:type="spellEnd"/>
      <w:r w:rsidRPr="00363F3E">
        <w:rPr>
          <w:rFonts w:ascii="Calibri" w:eastAsia="SimSun" w:hAnsi="Calibri" w:cs="Times New Roman"/>
          <w:lang w:val="es-ES" w:eastAsia="zh-CN"/>
        </w:rPr>
        <w:t xml:space="preserve"> 2, Clase II </w:t>
      </w:r>
      <w:proofErr w:type="spellStart"/>
      <w:r w:rsidRPr="00363F3E">
        <w:rPr>
          <w:rFonts w:ascii="Calibri" w:eastAsia="SimSun" w:hAnsi="Calibri" w:cs="Times New Roman"/>
          <w:lang w:val="es-ES" w:eastAsia="zh-CN"/>
        </w:rPr>
        <w:t>Div</w:t>
      </w:r>
      <w:proofErr w:type="spellEnd"/>
      <w:r w:rsidRPr="00363F3E">
        <w:rPr>
          <w:rFonts w:ascii="Calibri" w:eastAsia="SimSun" w:hAnsi="Calibri" w:cs="Times New Roman"/>
          <w:lang w:val="es-ES" w:eastAsia="zh-CN"/>
        </w:rPr>
        <w:t xml:space="preserve"> 2 y Clase I Zona 2/22 así como certificación IECEx y ATEX para Zona 2 y 22 aplicaciones, la familia D2x de señales de advertencia se puede instalar casi en cualquier lugar del mundo. La caja de aluminio de grado marítimo LM6 presenta acabado cromado con pintura electrostática para la máxima protección contra la corrosión y cumple con las normas de protección NEMA Tipo 4/4X/3R/13 y EN60529 IP66. Las terminaciones duplicadas </w:t>
      </w:r>
      <w:proofErr w:type="spellStart"/>
      <w:r w:rsidRPr="00363F3E">
        <w:rPr>
          <w:rFonts w:ascii="Calibri" w:eastAsia="SimSun" w:hAnsi="Calibri" w:cs="Times New Roman"/>
          <w:lang w:val="es-ES" w:eastAsia="zh-CN"/>
        </w:rPr>
        <w:t>enchufables</w:t>
      </w:r>
      <w:proofErr w:type="spellEnd"/>
      <w:r w:rsidRPr="00363F3E">
        <w:rPr>
          <w:rFonts w:ascii="Calibri" w:eastAsia="SimSun" w:hAnsi="Calibri" w:cs="Times New Roman"/>
          <w:lang w:val="es-ES" w:eastAsia="zh-CN"/>
        </w:rPr>
        <w:t xml:space="preserve"> (cuatro hilos) facilitan una rápida instalación y permiten la conexión en bucle o en cadena de múltiples unidades sin necesidad de cajas de empalmes adicionales. Los diodos de monitorización integrados y las opciones de final de línea configurables por el usuario garantizan la compatibilidad con los paneles de control supervisados.</w:t>
      </w:r>
    </w:p>
    <w:p w:rsidR="005B3AFD" w:rsidRPr="00363F3E" w:rsidRDefault="005B3AFD" w:rsidP="005B3AFD">
      <w:pPr>
        <w:tabs>
          <w:tab w:val="left" w:pos="851"/>
          <w:tab w:val="right" w:pos="9072"/>
        </w:tabs>
        <w:spacing w:after="0" w:line="240" w:lineRule="auto"/>
        <w:rPr>
          <w:rFonts w:ascii="Calibri" w:eastAsia="SimSun" w:hAnsi="Calibri" w:cs="Times New Roman"/>
          <w:lang w:val="es-ES" w:eastAsia="zh-CN"/>
        </w:rPr>
      </w:pPr>
    </w:p>
    <w:p w:rsidR="005B3AFD" w:rsidRPr="00363F3E" w:rsidRDefault="005B3AFD" w:rsidP="005B3AFD">
      <w:pPr>
        <w:tabs>
          <w:tab w:val="left" w:pos="851"/>
          <w:tab w:val="right" w:pos="9072"/>
        </w:tabs>
        <w:spacing w:after="0" w:line="240" w:lineRule="auto"/>
        <w:rPr>
          <w:rFonts w:ascii="Calibri" w:eastAsia="SimSun" w:hAnsi="Calibri" w:cs="Times New Roman"/>
          <w:lang w:val="es-ES" w:eastAsia="zh-CN"/>
        </w:rPr>
      </w:pPr>
      <w:bookmarkStart w:id="1" w:name="_Hlk499324737"/>
      <w:r w:rsidRPr="00363F3E">
        <w:rPr>
          <w:rFonts w:ascii="Calibri" w:eastAsia="SimSun" w:hAnsi="Calibri" w:cs="Times New Roman"/>
          <w:lang w:val="es-ES" w:eastAsia="zh-CN"/>
        </w:rPr>
        <w:t>El dispositivo combinado</w:t>
      </w:r>
      <w:hyperlink r:id="rId12" w:history="1">
        <w:r w:rsidRPr="00363F3E">
          <w:rPr>
            <w:rFonts w:ascii="Calibri" w:eastAsia="SimSun" w:hAnsi="Calibri" w:cs="Times New Roman"/>
            <w:color w:val="0000FF"/>
            <w:u w:val="single"/>
            <w:lang w:val="es-ES" w:eastAsia="zh-CN"/>
          </w:rPr>
          <w:t>D2xCDLD2</w:t>
        </w:r>
      </w:hyperlink>
      <w:r w:rsidRPr="00363F3E">
        <w:rPr>
          <w:rFonts w:ascii="Calibri" w:eastAsia="SimSun" w:hAnsi="Calibri" w:cs="Times New Roman"/>
          <w:lang w:val="es-ES" w:eastAsia="zh-CN"/>
        </w:rPr>
        <w:t xml:space="preserve"> integra la D2xB1LD2 con una sirena de alarma UL464 </w:t>
      </w:r>
      <w:hyperlink r:id="rId13" w:history="1">
        <w:r w:rsidRPr="00363F3E">
          <w:rPr>
            <w:rFonts w:ascii="Calibri" w:eastAsia="SimSun" w:hAnsi="Calibri" w:cs="Times New Roman"/>
            <w:color w:val="0000FF"/>
            <w:u w:val="single"/>
            <w:lang w:val="es-ES" w:eastAsia="zh-CN"/>
          </w:rPr>
          <w:t>D2xS1</w:t>
        </w:r>
      </w:hyperlink>
      <w:r w:rsidRPr="00363F3E">
        <w:rPr>
          <w:rFonts w:ascii="Calibri" w:eastAsia="SimSun" w:hAnsi="Calibri" w:cs="Times New Roman"/>
          <w:lang w:val="es-ES" w:eastAsia="zh-CN"/>
        </w:rPr>
        <w:t xml:space="preserve"> 116dB(A) de 64 tonos integrada en una sola caja consiguiendo la solución más efectiva para la señalización sonora y visual y reduciendo el cableado y los costes de instalación.</w:t>
      </w:r>
    </w:p>
    <w:bookmarkEnd w:id="1"/>
    <w:p w:rsidR="005B3AFD" w:rsidRPr="00363F3E" w:rsidRDefault="005B3AFD" w:rsidP="005B3AFD">
      <w:pPr>
        <w:tabs>
          <w:tab w:val="left" w:pos="851"/>
          <w:tab w:val="right" w:pos="9072"/>
        </w:tabs>
        <w:spacing w:after="0" w:line="240" w:lineRule="auto"/>
        <w:rPr>
          <w:rFonts w:ascii="Calibri" w:eastAsia="SimSun" w:hAnsi="Calibri" w:cs="Times New Roman"/>
          <w:bCs/>
          <w:lang w:val="es-ES" w:eastAsia="zh-CN"/>
        </w:rPr>
      </w:pPr>
    </w:p>
    <w:p w:rsidR="005B3AFD" w:rsidRPr="0030449B" w:rsidRDefault="005B3AFD" w:rsidP="005B3AFD">
      <w:pPr>
        <w:tabs>
          <w:tab w:val="left" w:pos="851"/>
          <w:tab w:val="right" w:pos="9072"/>
        </w:tabs>
        <w:spacing w:after="0" w:line="240" w:lineRule="auto"/>
        <w:rPr>
          <w:rFonts w:ascii="Calibri" w:eastAsia="SimSun" w:hAnsi="Calibri" w:cs="Times New Roman"/>
          <w:lang w:eastAsia="zh-CN"/>
        </w:rPr>
      </w:pPr>
      <w:r w:rsidRPr="0030449B">
        <w:rPr>
          <w:rFonts w:ascii="Calibri" w:eastAsia="SimSun" w:hAnsi="Calibri" w:cs="Times New Roman"/>
          <w:lang w:eastAsia="zh-CN"/>
        </w:rPr>
        <w:t>*** Ends: body copy 345 words ***</w:t>
      </w:r>
    </w:p>
    <w:p w:rsidR="005B3AFD" w:rsidRPr="0030449B" w:rsidRDefault="005B3AFD" w:rsidP="00884DA7">
      <w:pPr>
        <w:tabs>
          <w:tab w:val="left" w:pos="851"/>
          <w:tab w:val="right" w:pos="9072"/>
        </w:tabs>
        <w:spacing w:after="0" w:line="240" w:lineRule="auto"/>
      </w:pPr>
    </w:p>
    <w:p w:rsidR="005B3AFD" w:rsidRPr="0030449B" w:rsidRDefault="005B3AFD" w:rsidP="0014069F">
      <w:pPr>
        <w:spacing w:after="0" w:line="240" w:lineRule="auto"/>
        <w:rPr>
          <w:rFonts w:cs="Arial"/>
          <w:b/>
          <w:lang w:eastAsia="en-GB"/>
        </w:rPr>
      </w:pPr>
      <w:proofErr w:type="spellStart"/>
      <w:proofErr w:type="gramStart"/>
      <w:r w:rsidRPr="0030449B">
        <w:rPr>
          <w:rFonts w:cs="Arial"/>
          <w:b/>
          <w:lang w:eastAsia="en-GB"/>
        </w:rPr>
        <w:t>Notas</w:t>
      </w:r>
      <w:proofErr w:type="spellEnd"/>
      <w:r w:rsidRPr="0030449B">
        <w:rPr>
          <w:rFonts w:cs="Arial"/>
          <w:b/>
          <w:lang w:eastAsia="en-GB"/>
        </w:rPr>
        <w:t xml:space="preserve"> a los </w:t>
      </w:r>
      <w:proofErr w:type="spellStart"/>
      <w:r w:rsidRPr="0030449B">
        <w:rPr>
          <w:rFonts w:cs="Arial"/>
          <w:b/>
          <w:lang w:eastAsia="en-GB"/>
        </w:rPr>
        <w:t>editores</w:t>
      </w:r>
      <w:proofErr w:type="spellEnd"/>
      <w:r w:rsidRPr="0030449B">
        <w:rPr>
          <w:rFonts w:cs="Arial"/>
          <w:b/>
          <w:lang w:eastAsia="en-GB"/>
        </w:rPr>
        <w:t>.</w:t>
      </w:r>
      <w:proofErr w:type="gramEnd"/>
    </w:p>
    <w:p w:rsidR="005B3AFD" w:rsidRPr="0030449B" w:rsidRDefault="005B3AFD" w:rsidP="0014069F">
      <w:pPr>
        <w:spacing w:after="0" w:line="240" w:lineRule="auto"/>
        <w:rPr>
          <w:rFonts w:cs="Arial"/>
          <w:lang w:eastAsia="en-GB"/>
        </w:rPr>
      </w:pPr>
    </w:p>
    <w:p w:rsidR="005B3AFD" w:rsidRPr="00A860B6" w:rsidRDefault="005B3AFD" w:rsidP="0014069F">
      <w:pPr>
        <w:spacing w:after="0" w:line="240" w:lineRule="auto"/>
        <w:rPr>
          <w:rFonts w:cs="Arial"/>
          <w:lang w:val="es-ES" w:eastAsia="en-GB"/>
        </w:rPr>
      </w:pPr>
      <w:r w:rsidRPr="00A860B6">
        <w:rPr>
          <w:rFonts w:cs="Arial"/>
          <w:lang w:val="es-ES" w:eastAsia="en-GB"/>
        </w:rPr>
        <w:t>Para cualquier cuestión de seguimiento, contacte con:</w:t>
      </w:r>
      <w:r w:rsidRPr="00A860B6">
        <w:rPr>
          <w:rFonts w:cs="Arial"/>
          <w:lang w:val="es-ES" w:eastAsia="en-GB"/>
        </w:rPr>
        <w:tab/>
      </w:r>
    </w:p>
    <w:p w:rsidR="005B3AFD" w:rsidRPr="00A5495E" w:rsidRDefault="005B3AFD" w:rsidP="0014069F">
      <w:pPr>
        <w:spacing w:after="0" w:line="240" w:lineRule="auto"/>
        <w:rPr>
          <w:rFonts w:cs="Arial"/>
          <w:lang w:val="es-ES" w:eastAsia="en-GB"/>
        </w:rPr>
      </w:pPr>
    </w:p>
    <w:p w:rsidR="005B3AFD" w:rsidRPr="001E7BF4" w:rsidRDefault="005B3AFD" w:rsidP="0014069F">
      <w:pPr>
        <w:spacing w:after="0" w:line="240" w:lineRule="auto"/>
        <w:rPr>
          <w:rFonts w:cs="Arial"/>
          <w:lang w:eastAsia="en-GB"/>
        </w:rPr>
      </w:pPr>
      <w:r w:rsidRPr="001E7BF4">
        <w:rPr>
          <w:rFonts w:cs="Arial"/>
          <w:lang w:eastAsia="en-GB"/>
        </w:rPr>
        <w:lastRenderedPageBreak/>
        <w:t>Nigel May</w:t>
      </w:r>
      <w:r w:rsidRPr="001E7BF4">
        <w:rPr>
          <w:rFonts w:cs="Arial"/>
          <w:lang w:eastAsia="en-GB"/>
        </w:rPr>
        <w:tab/>
      </w:r>
    </w:p>
    <w:p w:rsidR="005B3AFD" w:rsidRPr="001E7BF4" w:rsidRDefault="005B3AFD" w:rsidP="0014069F">
      <w:pPr>
        <w:spacing w:after="0" w:line="240" w:lineRule="auto"/>
        <w:rPr>
          <w:rFonts w:cs="Arial"/>
          <w:lang w:eastAsia="en-GB"/>
        </w:rPr>
      </w:pPr>
      <w:r w:rsidRPr="001E7BF4">
        <w:rPr>
          <w:rFonts w:cs="Arial"/>
          <w:lang w:eastAsia="en-GB"/>
        </w:rPr>
        <w:t>Parkfield Communications Limited</w:t>
      </w:r>
    </w:p>
    <w:p w:rsidR="005B3AFD" w:rsidRPr="001F5BE2" w:rsidRDefault="005B3AFD" w:rsidP="0014069F">
      <w:pPr>
        <w:spacing w:after="0" w:line="240" w:lineRule="auto"/>
        <w:rPr>
          <w:rFonts w:cs="Arial"/>
          <w:lang w:val="en-US" w:eastAsia="en-GB"/>
        </w:rPr>
      </w:pPr>
      <w:r w:rsidRPr="001F5BE2">
        <w:rPr>
          <w:rFonts w:cs="Arial"/>
          <w:lang w:val="en-US" w:eastAsia="en-GB"/>
        </w:rPr>
        <w:t>Parkfield House</w:t>
      </w:r>
    </w:p>
    <w:p w:rsidR="005B3AFD" w:rsidRPr="005B3AFD" w:rsidRDefault="005B3AFD" w:rsidP="0014069F">
      <w:pPr>
        <w:spacing w:after="0" w:line="240" w:lineRule="auto"/>
        <w:rPr>
          <w:rFonts w:cs="Arial"/>
          <w:lang w:val="es-ES" w:eastAsia="en-GB"/>
        </w:rPr>
      </w:pPr>
      <w:r w:rsidRPr="005B3AFD">
        <w:rPr>
          <w:rFonts w:cs="Arial"/>
          <w:lang w:val="es-ES" w:eastAsia="en-GB"/>
        </w:rPr>
        <w:t>Damerham</w:t>
      </w:r>
    </w:p>
    <w:p w:rsidR="005B3AFD" w:rsidRPr="005B3AFD" w:rsidRDefault="005B3AFD" w:rsidP="0014069F">
      <w:pPr>
        <w:spacing w:after="0" w:line="240" w:lineRule="auto"/>
        <w:rPr>
          <w:rFonts w:cs="Arial"/>
          <w:lang w:val="es-ES" w:eastAsia="en-GB"/>
        </w:rPr>
      </w:pPr>
      <w:r w:rsidRPr="005B3AFD">
        <w:rPr>
          <w:rFonts w:cs="Arial"/>
          <w:lang w:val="es-ES" w:eastAsia="en-GB"/>
        </w:rPr>
        <w:t>SP6 3HQ</w:t>
      </w:r>
    </w:p>
    <w:p w:rsidR="005B3AFD" w:rsidRPr="005B3AFD" w:rsidRDefault="005B3AFD" w:rsidP="0014069F">
      <w:pPr>
        <w:spacing w:after="0" w:line="240" w:lineRule="auto"/>
        <w:rPr>
          <w:rFonts w:cs="Arial"/>
          <w:lang w:val="es-ES" w:eastAsia="en-GB"/>
        </w:rPr>
      </w:pPr>
      <w:r w:rsidRPr="005B3AFD">
        <w:rPr>
          <w:rFonts w:cs="Arial"/>
          <w:lang w:val="es-ES" w:eastAsia="en-GB"/>
        </w:rPr>
        <w:t>Gran Bretaña</w:t>
      </w:r>
    </w:p>
    <w:p w:rsidR="005B3AFD" w:rsidRPr="00A5495E" w:rsidRDefault="005B3AFD" w:rsidP="0014069F">
      <w:pPr>
        <w:spacing w:after="0" w:line="240" w:lineRule="auto"/>
        <w:rPr>
          <w:rFonts w:cs="Arial"/>
          <w:lang w:val="es-ES" w:eastAsia="en-GB"/>
        </w:rPr>
      </w:pPr>
      <w:r w:rsidRPr="00A5495E">
        <w:rPr>
          <w:rFonts w:cs="Arial"/>
          <w:lang w:val="es-ES" w:eastAsia="en-GB"/>
        </w:rPr>
        <w:t>Tel: + 44 (0)1725 518321</w:t>
      </w:r>
    </w:p>
    <w:p w:rsidR="005B3AFD" w:rsidRPr="00A5495E" w:rsidRDefault="005B3AFD" w:rsidP="0014069F">
      <w:pPr>
        <w:spacing w:after="0" w:line="240" w:lineRule="auto"/>
        <w:rPr>
          <w:rFonts w:cs="Arial"/>
          <w:lang w:val="es-ES" w:eastAsia="en-GB"/>
        </w:rPr>
      </w:pPr>
      <w:r w:rsidRPr="00A5495E">
        <w:rPr>
          <w:rFonts w:cs="Arial"/>
          <w:lang w:val="es-ES" w:eastAsia="en-GB"/>
        </w:rPr>
        <w:t>Fax: + 44 (0)1725 518378</w:t>
      </w:r>
    </w:p>
    <w:p w:rsidR="005B3AFD" w:rsidRPr="00A5495E" w:rsidRDefault="00F61390" w:rsidP="0014069F">
      <w:pPr>
        <w:spacing w:after="0" w:line="240" w:lineRule="auto"/>
        <w:rPr>
          <w:rFonts w:cs="Arial"/>
          <w:lang w:val="es-ES" w:eastAsia="en-GB"/>
        </w:rPr>
      </w:pPr>
      <w:hyperlink r:id="rId14" w:history="1">
        <w:r w:rsidR="005B3AFD" w:rsidRPr="00F361C9">
          <w:rPr>
            <w:rStyle w:val="Hyperlink"/>
            <w:rFonts w:cs="Arial"/>
            <w:lang w:val="es-ES" w:eastAsia="en-GB"/>
          </w:rPr>
          <w:t>nigel.may@parkfield.co.uk</w:t>
        </w:r>
      </w:hyperlink>
      <w:r w:rsidR="005B3AFD">
        <w:rPr>
          <w:rFonts w:cs="Arial"/>
          <w:lang w:val="es-ES" w:eastAsia="en-GB"/>
        </w:rPr>
        <w:t xml:space="preserve"> </w:t>
      </w:r>
    </w:p>
    <w:p w:rsidR="005B3AFD" w:rsidRPr="00A860B6" w:rsidRDefault="00F61390" w:rsidP="0014069F">
      <w:pPr>
        <w:spacing w:after="0" w:line="240" w:lineRule="auto"/>
        <w:rPr>
          <w:rFonts w:cs="Arial"/>
          <w:lang w:val="es-ES" w:eastAsia="en-GB"/>
        </w:rPr>
      </w:pPr>
      <w:hyperlink r:id="rId15" w:history="1">
        <w:r w:rsidR="005B3AFD" w:rsidRPr="00F361C9">
          <w:rPr>
            <w:rStyle w:val="Hyperlink"/>
            <w:rFonts w:cs="Arial"/>
            <w:lang w:val="es-ES" w:eastAsia="en-GB"/>
          </w:rPr>
          <w:t>parkfield.co.uk</w:t>
        </w:r>
      </w:hyperlink>
      <w:r w:rsidR="005B3AFD">
        <w:rPr>
          <w:rFonts w:cs="Arial"/>
          <w:lang w:val="es-ES" w:eastAsia="en-GB"/>
        </w:rPr>
        <w:t xml:space="preserve"> </w:t>
      </w:r>
    </w:p>
    <w:p w:rsidR="005B3AFD" w:rsidRPr="00A860B6" w:rsidRDefault="005B3AFD" w:rsidP="0014069F">
      <w:pPr>
        <w:spacing w:after="0" w:line="240" w:lineRule="auto"/>
        <w:rPr>
          <w:rFonts w:cs="Arial"/>
          <w:lang w:val="es-ES" w:eastAsia="en-GB"/>
        </w:rPr>
      </w:pPr>
      <w:r w:rsidRPr="00A860B6">
        <w:rPr>
          <w:rFonts w:cs="Arial"/>
          <w:lang w:val="es-ES"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rsidR="005B3AFD" w:rsidRPr="00A5495E" w:rsidRDefault="005B3AFD" w:rsidP="0014069F">
      <w:pPr>
        <w:spacing w:after="0" w:line="240" w:lineRule="auto"/>
        <w:rPr>
          <w:rFonts w:cs="Arial"/>
          <w:lang w:val="es-ES" w:eastAsia="en-GB"/>
        </w:rPr>
      </w:pPr>
    </w:p>
    <w:p w:rsidR="005B3AFD" w:rsidRPr="001F5BE2" w:rsidRDefault="005B3AFD" w:rsidP="0014069F">
      <w:pPr>
        <w:spacing w:after="0" w:line="240" w:lineRule="auto"/>
        <w:rPr>
          <w:rFonts w:cs="Arial"/>
          <w:lang w:val="en-US" w:eastAsia="en-GB"/>
        </w:rPr>
      </w:pPr>
      <w:r w:rsidRPr="001F5BE2">
        <w:rPr>
          <w:rFonts w:cs="Arial"/>
          <w:lang w:val="en-US" w:eastAsia="en-GB"/>
        </w:rPr>
        <w:t>E2S Warning Signals</w:t>
      </w:r>
    </w:p>
    <w:p w:rsidR="005B3AFD" w:rsidRPr="001F5BE2" w:rsidRDefault="005B3AFD" w:rsidP="0014069F">
      <w:pPr>
        <w:spacing w:after="0" w:line="240" w:lineRule="auto"/>
        <w:rPr>
          <w:rFonts w:cs="Arial"/>
          <w:lang w:val="en-US" w:eastAsia="en-GB"/>
        </w:rPr>
      </w:pPr>
      <w:r w:rsidRPr="001F5BE2">
        <w:rPr>
          <w:rFonts w:cs="Arial"/>
          <w:lang w:val="en-US" w:eastAsia="en-GB"/>
        </w:rPr>
        <w:t>Impress House</w:t>
      </w:r>
    </w:p>
    <w:p w:rsidR="005B3AFD" w:rsidRPr="001F5BE2" w:rsidRDefault="005B3AFD" w:rsidP="0014069F">
      <w:pPr>
        <w:spacing w:after="0" w:line="240" w:lineRule="auto"/>
        <w:rPr>
          <w:rFonts w:cs="Arial"/>
          <w:lang w:val="en-US" w:eastAsia="en-GB"/>
        </w:rPr>
      </w:pPr>
      <w:r w:rsidRPr="001F5BE2">
        <w:rPr>
          <w:rFonts w:cs="Arial"/>
          <w:lang w:val="en-US" w:eastAsia="en-GB"/>
        </w:rPr>
        <w:t>Mansell Road</w:t>
      </w:r>
    </w:p>
    <w:p w:rsidR="005B3AFD" w:rsidRPr="00A860B6" w:rsidRDefault="005B3AFD" w:rsidP="0014069F">
      <w:pPr>
        <w:spacing w:after="0" w:line="240" w:lineRule="auto"/>
        <w:rPr>
          <w:rFonts w:cs="Arial"/>
          <w:lang w:val="es-ES" w:eastAsia="en-GB"/>
        </w:rPr>
      </w:pPr>
      <w:r w:rsidRPr="00A860B6">
        <w:rPr>
          <w:rFonts w:cs="Arial"/>
          <w:lang w:val="es-ES" w:eastAsia="en-GB"/>
        </w:rPr>
        <w:t>Londres</w:t>
      </w:r>
    </w:p>
    <w:p w:rsidR="005B3AFD" w:rsidRPr="00A860B6" w:rsidRDefault="005B3AFD" w:rsidP="0014069F">
      <w:pPr>
        <w:spacing w:after="0" w:line="240" w:lineRule="auto"/>
        <w:rPr>
          <w:rFonts w:cs="Arial"/>
          <w:lang w:val="es-ES" w:eastAsia="en-GB"/>
        </w:rPr>
      </w:pPr>
      <w:r w:rsidRPr="00A860B6">
        <w:rPr>
          <w:rFonts w:cs="Arial"/>
          <w:lang w:val="es-ES" w:eastAsia="en-GB"/>
        </w:rPr>
        <w:t>W3 7QH</w:t>
      </w:r>
    </w:p>
    <w:p w:rsidR="005B3AFD" w:rsidRPr="00A860B6" w:rsidRDefault="005B3AFD" w:rsidP="0014069F">
      <w:pPr>
        <w:spacing w:after="0" w:line="240" w:lineRule="auto"/>
        <w:rPr>
          <w:rFonts w:cs="Arial"/>
          <w:lang w:val="es-ES" w:eastAsia="en-GB"/>
        </w:rPr>
      </w:pPr>
      <w:r w:rsidRPr="00A860B6">
        <w:rPr>
          <w:rFonts w:cs="Arial"/>
          <w:lang w:val="es-ES" w:eastAsia="en-GB"/>
        </w:rPr>
        <w:t>Gran Bretaña</w:t>
      </w:r>
    </w:p>
    <w:p w:rsidR="005B3AFD" w:rsidRPr="00A860B6" w:rsidRDefault="005B3AFD" w:rsidP="0014069F">
      <w:pPr>
        <w:spacing w:after="0" w:line="240" w:lineRule="auto"/>
        <w:rPr>
          <w:rFonts w:cs="Arial"/>
          <w:lang w:val="es-ES" w:eastAsia="en-GB"/>
        </w:rPr>
      </w:pPr>
      <w:r w:rsidRPr="00A860B6">
        <w:rPr>
          <w:rFonts w:cs="Arial"/>
          <w:lang w:val="es-ES" w:eastAsia="en-GB"/>
        </w:rPr>
        <w:t>Tel: + 44 (0)20 8743 8880</w:t>
      </w:r>
    </w:p>
    <w:p w:rsidR="005B3AFD" w:rsidRPr="005B3AFD" w:rsidRDefault="005B3AFD" w:rsidP="0014069F">
      <w:pPr>
        <w:spacing w:after="0" w:line="240" w:lineRule="auto"/>
        <w:rPr>
          <w:rFonts w:cs="Arial"/>
          <w:lang w:val="pt-BR" w:eastAsia="en-GB"/>
        </w:rPr>
      </w:pPr>
      <w:r w:rsidRPr="005B3AFD">
        <w:rPr>
          <w:rFonts w:cs="Arial"/>
          <w:lang w:val="pt-BR" w:eastAsia="en-GB"/>
        </w:rPr>
        <w:t>Fax: + 44 (0)20 8740 4200</w:t>
      </w:r>
    </w:p>
    <w:p w:rsidR="005B3AFD" w:rsidRPr="005B3AFD" w:rsidRDefault="00F61390" w:rsidP="0014069F">
      <w:pPr>
        <w:spacing w:after="0" w:line="240" w:lineRule="auto"/>
        <w:rPr>
          <w:rFonts w:cs="Arial"/>
          <w:lang w:val="pt-BR" w:eastAsia="en-GB"/>
        </w:rPr>
      </w:pPr>
      <w:hyperlink r:id="rId16" w:history="1">
        <w:r w:rsidR="005B3AFD" w:rsidRPr="005B3AFD">
          <w:rPr>
            <w:rStyle w:val="Hyperlink"/>
            <w:rFonts w:cs="Arial"/>
            <w:lang w:val="pt-BR" w:eastAsia="en-GB"/>
          </w:rPr>
          <w:t>sales@e2s.com</w:t>
        </w:r>
      </w:hyperlink>
      <w:r w:rsidR="005B3AFD" w:rsidRPr="005B3AFD">
        <w:rPr>
          <w:rFonts w:cs="Arial"/>
          <w:lang w:val="pt-BR" w:eastAsia="en-GB"/>
        </w:rPr>
        <w:t xml:space="preserve"> </w:t>
      </w:r>
    </w:p>
    <w:p w:rsidR="005B3AFD" w:rsidRPr="005B3AFD" w:rsidRDefault="00F61390" w:rsidP="0014069F">
      <w:pPr>
        <w:tabs>
          <w:tab w:val="left" w:pos="851"/>
          <w:tab w:val="right" w:pos="9072"/>
        </w:tabs>
        <w:spacing w:after="0" w:line="240" w:lineRule="auto"/>
        <w:rPr>
          <w:lang w:val="pt-BR"/>
        </w:rPr>
      </w:pPr>
      <w:hyperlink r:id="rId17" w:history="1">
        <w:r w:rsidR="005B3AFD" w:rsidRPr="005B3AFD">
          <w:rPr>
            <w:rStyle w:val="Hyperlink"/>
            <w:rFonts w:cs="Arial"/>
            <w:lang w:val="pt-BR" w:eastAsia="en-GB"/>
          </w:rPr>
          <w:t>e2s.com</w:t>
        </w:r>
      </w:hyperlink>
    </w:p>
    <w:p w:rsidR="005B3AFD" w:rsidRPr="005B3AFD" w:rsidRDefault="005B3AFD" w:rsidP="0014069F">
      <w:pPr>
        <w:spacing w:after="0" w:line="240" w:lineRule="auto"/>
        <w:rPr>
          <w:rFonts w:ascii="Calibri" w:eastAsia="Calibri" w:hAnsi="Calibri"/>
          <w:b/>
          <w:lang w:val="pt-BR"/>
        </w:rPr>
      </w:pPr>
    </w:p>
    <w:p w:rsidR="005B3AFD" w:rsidRPr="005B3AFD" w:rsidRDefault="005B3AFD" w:rsidP="0014069F">
      <w:pPr>
        <w:tabs>
          <w:tab w:val="left" w:pos="851"/>
          <w:tab w:val="right" w:pos="9072"/>
        </w:tabs>
        <w:rPr>
          <w:lang w:val="pt-BR"/>
        </w:rPr>
      </w:pPr>
    </w:p>
    <w:p w:rsidR="005B3AFD" w:rsidRPr="005B3AFD" w:rsidRDefault="005B3AFD" w:rsidP="003C07FD">
      <w:pPr>
        <w:tabs>
          <w:tab w:val="left" w:pos="851"/>
          <w:tab w:val="right" w:pos="9072"/>
        </w:tabs>
        <w:rPr>
          <w:lang w:val="pt-BR"/>
        </w:rPr>
      </w:pPr>
    </w:p>
    <w:p w:rsidR="005B3AFD" w:rsidRPr="005B3AFD" w:rsidRDefault="005B3AFD" w:rsidP="00884DA7">
      <w:pPr>
        <w:tabs>
          <w:tab w:val="left" w:pos="851"/>
          <w:tab w:val="right" w:pos="9072"/>
        </w:tabs>
        <w:spacing w:after="0" w:line="240" w:lineRule="auto"/>
        <w:rPr>
          <w:lang w:val="pt-BR"/>
        </w:rPr>
      </w:pPr>
    </w:p>
    <w:sectPr w:rsidR="005B3AFD" w:rsidRPr="005B3AFD"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0AC" w:rsidRDefault="00B710AC" w:rsidP="008F5324">
      <w:pPr>
        <w:spacing w:after="0" w:line="240" w:lineRule="auto"/>
      </w:pPr>
      <w:r>
        <w:separator/>
      </w:r>
    </w:p>
  </w:endnote>
  <w:endnote w:type="continuationSeparator" w:id="0">
    <w:p w:rsidR="00B710AC" w:rsidRDefault="00B710AC"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0AC" w:rsidRDefault="00B710AC" w:rsidP="008F5324">
      <w:pPr>
        <w:spacing w:after="0" w:line="240" w:lineRule="auto"/>
      </w:pPr>
      <w:r>
        <w:separator/>
      </w:r>
    </w:p>
  </w:footnote>
  <w:footnote w:type="continuationSeparator" w:id="0">
    <w:p w:rsidR="00B710AC" w:rsidRDefault="00B710AC"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rawingGridVerticalSpacing w:val="1191"/>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C31A48"/>
    <w:rsid w:val="00000392"/>
    <w:rsid w:val="000014DF"/>
    <w:rsid w:val="00034B8C"/>
    <w:rsid w:val="00047CE8"/>
    <w:rsid w:val="00055AF3"/>
    <w:rsid w:val="00083D20"/>
    <w:rsid w:val="000862BB"/>
    <w:rsid w:val="000977A5"/>
    <w:rsid w:val="000A35F4"/>
    <w:rsid w:val="000A50C0"/>
    <w:rsid w:val="000A6845"/>
    <w:rsid w:val="0012484D"/>
    <w:rsid w:val="0012714C"/>
    <w:rsid w:val="00135970"/>
    <w:rsid w:val="00140710"/>
    <w:rsid w:val="00164662"/>
    <w:rsid w:val="00170E55"/>
    <w:rsid w:val="001847A1"/>
    <w:rsid w:val="00195EBD"/>
    <w:rsid w:val="001A4369"/>
    <w:rsid w:val="001F4D15"/>
    <w:rsid w:val="001F544D"/>
    <w:rsid w:val="00206192"/>
    <w:rsid w:val="00222921"/>
    <w:rsid w:val="002345C6"/>
    <w:rsid w:val="00243053"/>
    <w:rsid w:val="0026342B"/>
    <w:rsid w:val="002717CA"/>
    <w:rsid w:val="002717DA"/>
    <w:rsid w:val="002E0542"/>
    <w:rsid w:val="002F171F"/>
    <w:rsid w:val="0030449B"/>
    <w:rsid w:val="003048C7"/>
    <w:rsid w:val="00331883"/>
    <w:rsid w:val="00346D6B"/>
    <w:rsid w:val="00357B96"/>
    <w:rsid w:val="0036109B"/>
    <w:rsid w:val="003770F0"/>
    <w:rsid w:val="00380F6D"/>
    <w:rsid w:val="003C5B6B"/>
    <w:rsid w:val="003F190C"/>
    <w:rsid w:val="003F2C9F"/>
    <w:rsid w:val="00435F49"/>
    <w:rsid w:val="00440A2B"/>
    <w:rsid w:val="00471CDA"/>
    <w:rsid w:val="00482B07"/>
    <w:rsid w:val="004A7C5F"/>
    <w:rsid w:val="004D1E71"/>
    <w:rsid w:val="004E0CE4"/>
    <w:rsid w:val="004E1FEF"/>
    <w:rsid w:val="005159FE"/>
    <w:rsid w:val="00531165"/>
    <w:rsid w:val="00560EC5"/>
    <w:rsid w:val="0059440A"/>
    <w:rsid w:val="005B3AFD"/>
    <w:rsid w:val="005B45AB"/>
    <w:rsid w:val="005D0067"/>
    <w:rsid w:val="005D417A"/>
    <w:rsid w:val="00617300"/>
    <w:rsid w:val="0062234C"/>
    <w:rsid w:val="006572ED"/>
    <w:rsid w:val="006802BF"/>
    <w:rsid w:val="006A7CFC"/>
    <w:rsid w:val="006E5800"/>
    <w:rsid w:val="006E7B28"/>
    <w:rsid w:val="006F0497"/>
    <w:rsid w:val="00740341"/>
    <w:rsid w:val="0077287E"/>
    <w:rsid w:val="00775FBE"/>
    <w:rsid w:val="0079255F"/>
    <w:rsid w:val="007A1960"/>
    <w:rsid w:val="007A573D"/>
    <w:rsid w:val="007D525B"/>
    <w:rsid w:val="008571E0"/>
    <w:rsid w:val="008811F1"/>
    <w:rsid w:val="00884DA7"/>
    <w:rsid w:val="00885796"/>
    <w:rsid w:val="008B39BE"/>
    <w:rsid w:val="008C577A"/>
    <w:rsid w:val="008F5324"/>
    <w:rsid w:val="009330C3"/>
    <w:rsid w:val="009A0D26"/>
    <w:rsid w:val="009B0B20"/>
    <w:rsid w:val="009B5FE5"/>
    <w:rsid w:val="00A1798E"/>
    <w:rsid w:val="00A675C2"/>
    <w:rsid w:val="00A712AA"/>
    <w:rsid w:val="00A9738E"/>
    <w:rsid w:val="00AB598E"/>
    <w:rsid w:val="00AB6ACC"/>
    <w:rsid w:val="00AC3700"/>
    <w:rsid w:val="00B43AE4"/>
    <w:rsid w:val="00B479D7"/>
    <w:rsid w:val="00B51F1E"/>
    <w:rsid w:val="00B63188"/>
    <w:rsid w:val="00B710AC"/>
    <w:rsid w:val="00BA4FEB"/>
    <w:rsid w:val="00BC0A08"/>
    <w:rsid w:val="00BE1111"/>
    <w:rsid w:val="00C17D20"/>
    <w:rsid w:val="00C21B27"/>
    <w:rsid w:val="00C31A48"/>
    <w:rsid w:val="00C55B36"/>
    <w:rsid w:val="00C649ED"/>
    <w:rsid w:val="00C9011E"/>
    <w:rsid w:val="00CA5B9B"/>
    <w:rsid w:val="00CF3EBA"/>
    <w:rsid w:val="00D41A6D"/>
    <w:rsid w:val="00D74D97"/>
    <w:rsid w:val="00D801FB"/>
    <w:rsid w:val="00D949C4"/>
    <w:rsid w:val="00DB7D1C"/>
    <w:rsid w:val="00DC4786"/>
    <w:rsid w:val="00DE1CAC"/>
    <w:rsid w:val="00DE773D"/>
    <w:rsid w:val="00E0421A"/>
    <w:rsid w:val="00E556E0"/>
    <w:rsid w:val="00E83292"/>
    <w:rsid w:val="00E85C44"/>
    <w:rsid w:val="00EB2A3B"/>
    <w:rsid w:val="00EC400D"/>
    <w:rsid w:val="00EE44EC"/>
    <w:rsid w:val="00F02E92"/>
    <w:rsid w:val="00F3334F"/>
    <w:rsid w:val="00F424DA"/>
    <w:rsid w:val="00F466F6"/>
    <w:rsid w:val="00F61390"/>
    <w:rsid w:val="00F76849"/>
    <w:rsid w:val="00F96A94"/>
    <w:rsid w:val="00FA1449"/>
    <w:rsid w:val="00FC384E"/>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iPriority w:val="99"/>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13302-d2xs1-alarm-horn-sound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13396-d2xc2ld2-haz-loc-alarm-horn-led-beacon" TargetMode="External"/><Relationship Id="rId17" Type="http://schemas.openxmlformats.org/officeDocument/2006/relationships/hyperlink" Target="http://www.e2s.com" TargetMode="External"/><Relationship Id="rId2" Type="http://schemas.openxmlformats.org/officeDocument/2006/relationships/numbering" Target="numbering.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2s.com/product/13393-d2xb1ld2-haz-loc-led-beacon-warning-light" TargetMode="External"/><Relationship Id="rId5" Type="http://schemas.openxmlformats.org/officeDocument/2006/relationships/webSettings" Target="webSettings.xml"/><Relationship Id="rId15" Type="http://schemas.openxmlformats.org/officeDocument/2006/relationships/hyperlink" Target="http://www.parkfield.co.uk" TargetMode="External"/><Relationship Id="rId10" Type="http://schemas.openxmlformats.org/officeDocument/2006/relationships/hyperlink" Target="http://www.parkfield.co.uk/e2s/d2xb1ld2-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field.co.uk/e2s/d2xb1ld2-print.jpg"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1F0D-D317-416B-A0C8-531E939D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3</cp:revision>
  <cp:lastPrinted>2013-11-08T14:21:00Z</cp:lastPrinted>
  <dcterms:created xsi:type="dcterms:W3CDTF">2017-12-04T15:56:00Z</dcterms:created>
  <dcterms:modified xsi:type="dcterms:W3CDTF">2017-12-06T13:53:00Z</dcterms:modified>
</cp:coreProperties>
</file>