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6"/>
          <w:szCs w:val="56"/>
        </w:rPr>
      </w:pPr>
      <w:r>
        <w:rPr>
          <w:rFonts w:ascii="Batang" w:eastAsia="Batang" w:hAnsi="Batang" w:cs="Batang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  <w:lang w:val="bg-BG"/>
        </w:rPr>
        <w:t> 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</w:rPr>
        <w:t xml:space="preserve">300dpi </w:t>
      </w:r>
      <w:r>
        <w:rPr>
          <w:rFonts w:ascii="Batang" w:eastAsia="Batang" w:hAnsi="Batang" w:cs="Batang"/>
          <w:b/>
          <w:lang w:val="en-US"/>
        </w:rPr>
        <w:t>인쇄 품질 이미지를 다운로드하려면 다음을 클릭하여 주세요.</w:t>
      </w:r>
      <w:r>
        <w:rPr>
          <w:rFonts w:ascii="Batang" w:eastAsia="Batang" w:hAnsi="Batang" w:cs="Batang"/>
          <w:b/>
        </w:rPr>
        <w:t>: </w:t>
      </w:r>
      <w:hyperlink r:id="rId7" w:tgtFrame="_blank">
        <w:r>
          <w:rPr>
            <w:rStyle w:val="InternetLink"/>
            <w:rFonts w:ascii="Batang" w:eastAsia="Batang" w:hAnsi="Batang" w:cs="Batang"/>
            <w:b/>
          </w:rPr>
          <w:t>parkfield.co.uk/e2s/d2xb1ld3-print.jpg</w:t>
        </w:r>
      </w:hyperlink>
      <w:r>
        <w:rPr>
          <w:rFonts w:ascii="Batang" w:eastAsia="Batang" w:hAnsi="Batang" w:cs="Batang"/>
          <w:b/>
        </w:rPr>
        <w:br/>
      </w:r>
    </w:p>
    <w:p>
      <w:pPr>
        <w:tabs>
          <w:tab w:val="left" w:pos="851"/>
          <w:tab w:val="left" w:pos="2235"/>
          <w:tab w:val="center" w:pos="4535"/>
          <w:tab w:val="right" w:pos="9072"/>
        </w:tabs>
      </w:pPr>
      <w:r>
        <w:rPr>
          <w:rFonts w:ascii="Batang" w:eastAsia="Batang" w:hAnsi="Batang" w:cs="Batang"/>
          <w:b/>
          <w:lang w:val="en-US"/>
        </w:rPr>
        <w:t>텍스트의 워드 파일을 다운로드하려면 다음을 클릭하여 주세요.</w:t>
      </w:r>
      <w:r>
        <w:rPr>
          <w:rFonts w:ascii="Batang" w:eastAsia="Batang" w:hAnsi="Batang" w:cs="Batang"/>
          <w:b/>
        </w:rPr>
        <w:t>: </w:t>
      </w:r>
      <w:hyperlink r:id="rId8" w:tgtFrame="_blank">
        <w:r>
          <w:rPr>
            <w:rStyle w:val="InternetLink"/>
            <w:rFonts w:ascii="Batang" w:eastAsia="Batang" w:hAnsi="Batang" w:cs="Batang"/>
            <w:b/>
          </w:rPr>
          <w:t>parkfield.co.uk/e2s/d2xb1ld3-kr.docx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  <w:lang w:val="en-US"/>
        </w:rPr>
        <w:t>모든</w:t>
      </w:r>
      <w:r>
        <w:rPr>
          <w:rFonts w:ascii="Batang" w:eastAsia="Batang" w:hAnsi="Batang" w:cs="Batang"/>
          <w:b/>
        </w:rPr>
        <w:t xml:space="preserve"> E2S </w:t>
      </w:r>
      <w:r>
        <w:rPr>
          <w:rFonts w:ascii="Batang" w:eastAsia="Batang" w:hAnsi="Batang" w:cs="Batang"/>
          <w:b/>
          <w:lang w:val="en-US"/>
        </w:rPr>
        <w:t>언론 보도를 보려면 다음을</w:t>
      </w:r>
    </w:p>
    <w:p>
      <w:pPr>
        <w:tabs>
          <w:tab w:val="left" w:pos="851"/>
          <w:tab w:val="right" w:pos="9072"/>
        </w:tabs>
      </w:pPr>
      <w:r>
        <w:rPr>
          <w:rFonts w:ascii="Batang" w:eastAsia="Batang" w:hAnsi="Batang" w:cs="Batang"/>
          <w:b/>
          <w:lang w:val="en-US"/>
        </w:rPr>
        <w:t>클릭하여 주세요.</w:t>
      </w:r>
      <w:r>
        <w:rPr>
          <w:rFonts w:ascii="Batang" w:eastAsia="Batang" w:hAnsi="Batang" w:cs="Batang"/>
          <w:b/>
        </w:rPr>
        <w:t>: </w:t>
      </w:r>
      <w:hyperlink r:id="rId9" w:tgtFrame="_blank">
        <w:r>
          <w:rPr>
            <w:rStyle w:val="InternetLink"/>
            <w:rFonts w:ascii="Batang" w:eastAsia="Batang" w:hAnsi="Batang" w:cs="Batang"/>
            <w:b/>
          </w:rPr>
          <w:t>parkfield.co.uk/e2s/</w:t>
        </w:r>
      </w:hyperlink>
      <w:r>
        <w:rPr>
          <w:rFonts w:ascii="Batang" w:eastAsia="Batang" w:hAnsi="Batang" w:cs="Batang"/>
          <w:b/>
        </w:rPr>
        <w:t> </w:t>
      </w:r>
    </w:p>
    <w:p>
      <w:pPr>
        <w:tabs>
          <w:tab w:val="left" w:pos="851"/>
          <w:tab w:val="right" w:pos="9072"/>
        </w:tabs>
        <w:rPr>
          <w:b/>
        </w:rPr>
      </w:pPr>
    </w:p>
    <w:p>
      <w:pPr>
        <w:tabs>
          <w:tab w:val="left" w:pos="851"/>
          <w:tab w:val="right" w:pos="9072"/>
        </w:tabs>
        <w:rPr>
          <w:rFonts w:eastAsia="Malgun Gothic"/>
          <w:b/>
        </w:rPr>
      </w:pPr>
      <w:r>
        <w:rPr>
          <w:rFonts w:hint="eastAsia"/>
          <w:b/>
        </w:rPr>
        <w:t>E2S,</w:t>
      </w:r>
      <w:r>
        <w:rPr>
          <w:rFonts w:ascii="Batang" w:eastAsia="Batang" w:hAnsi="Batang" w:cs="Batang" w:hint="eastAsia"/>
          <w:b/>
        </w:rPr>
        <w:t xml:space="preserve"> 가장 </w:t>
      </w:r>
      <w:r>
        <w:rPr>
          <w:rFonts w:hint="eastAsia"/>
          <w:b/>
        </w:rPr>
        <w:t>밝은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위험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지역용</w:t>
      </w:r>
      <w:r>
        <w:rPr>
          <w:rFonts w:hint="eastAsia"/>
          <w:b/>
        </w:rPr>
        <w:t xml:space="preserve"> UL1971 LED </w:t>
      </w:r>
      <w:r>
        <w:rPr>
          <w:rFonts w:hint="eastAsia"/>
          <w:b/>
        </w:rPr>
        <w:t>화재</w:t>
      </w:r>
      <w:r>
        <w:rPr>
          <w:rFonts w:ascii="Batang" w:eastAsia="Batang" w:hAnsi="Batang" w:cs="Batang" w:hint="eastAsia"/>
          <w:b/>
        </w:rPr>
        <w:t>용 경광등</w:t>
      </w:r>
      <w:r>
        <w:rPr>
          <w:rFonts w:hint="eastAsia"/>
          <w:b/>
        </w:rPr>
        <w:t>을</w:t>
      </w:r>
      <w:r>
        <w:rPr>
          <w:rFonts w:hint="eastAsia"/>
          <w:b/>
        </w:rPr>
        <w:t xml:space="preserve"> </w:t>
      </w:r>
      <w:r>
        <w:rPr>
          <w:rFonts w:ascii="Batang" w:eastAsia="Batang" w:hAnsi="Batang" w:cs="Batang" w:hint="eastAsia"/>
          <w:b/>
        </w:rPr>
        <w:t xml:space="preserve">소개합니다. </w:t>
      </w:r>
    </w:p>
    <w:p>
      <w:pPr>
        <w:tabs>
          <w:tab w:val="left" w:pos="851"/>
          <w:tab w:val="right" w:pos="9072"/>
        </w:tabs>
        <w:rPr>
          <w:b/>
        </w:rPr>
      </w:pPr>
    </w:p>
    <w:p>
      <w:pPr>
        <w:tabs>
          <w:tab w:val="left" w:pos="851"/>
          <w:tab w:val="right" w:pos="9072"/>
        </w:tabs>
      </w:pPr>
      <w:r>
        <w:rPr>
          <w:rFonts w:hint="eastAsia"/>
        </w:rPr>
        <w:t>E2S Warning Signals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위험</w:t>
      </w:r>
      <w:r>
        <w:rPr>
          <w:rFonts w:hint="eastAsia"/>
        </w:rPr>
        <w:t xml:space="preserve"> </w:t>
      </w:r>
      <w:r>
        <w:rPr>
          <w:rFonts w:hint="eastAsia"/>
        </w:rPr>
        <w:t>지역용</w:t>
      </w:r>
      <w:r>
        <w:rPr>
          <w:rFonts w:hint="eastAsia"/>
        </w:rPr>
        <w:t xml:space="preserve"> </w:t>
      </w:r>
      <w:hyperlink r:id="rId10" w:history="1">
        <w:r>
          <w:rPr>
            <w:rStyle w:val="Hyperlink"/>
            <w:rFonts w:hint="eastAsia"/>
          </w:rPr>
          <w:t xml:space="preserve">D2xB1LD3 LED </w:t>
        </w:r>
      </w:hyperlink>
      <w:r>
        <w:rPr>
          <w:rFonts w:eastAsia="Malgun Gothic" w:hint="eastAsia"/>
        </w:rPr>
        <w:t>경광등</w:t>
      </w:r>
      <w:r>
        <w:rPr>
          <w:rFonts w:hint="eastAsia"/>
        </w:rPr>
        <w:t>은</w:t>
      </w:r>
      <w:r>
        <w:rPr>
          <w:rFonts w:hint="eastAsia"/>
        </w:rPr>
        <w:t xml:space="preserve"> UL1971 </w:t>
      </w:r>
      <w:r>
        <w:rPr>
          <w:rFonts w:hint="eastAsia"/>
        </w:rPr>
        <w:t>검사</w:t>
      </w:r>
      <w:r>
        <w:rPr>
          <w:rFonts w:hint="eastAsia"/>
        </w:rPr>
        <w:t xml:space="preserve"> </w:t>
      </w:r>
      <w:r>
        <w:rPr>
          <w:rFonts w:hint="eastAsia"/>
        </w:rPr>
        <w:t>규격에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82.1 cd </w:t>
      </w:r>
      <w:r>
        <w:rPr>
          <w:rFonts w:hint="eastAsia"/>
        </w:rPr>
        <w:t>등급의</w:t>
      </w:r>
      <w:r>
        <w:rPr>
          <w:rFonts w:hint="eastAsia"/>
        </w:rPr>
        <w:t xml:space="preserve"> </w:t>
      </w:r>
      <w:r>
        <w:rPr>
          <w:rFonts w:hint="eastAsia"/>
        </w:rPr>
        <w:t>빛을</w:t>
      </w:r>
      <w:r>
        <w:rPr>
          <w:rFonts w:hint="eastAsia"/>
        </w:rPr>
        <w:t xml:space="preserve"> </w:t>
      </w:r>
      <w:r>
        <w:rPr>
          <w:rFonts w:hint="eastAsia"/>
        </w:rPr>
        <w:t>효과적으로</w:t>
      </w:r>
      <w:r>
        <w:rPr>
          <w:rFonts w:hint="eastAsia"/>
        </w:rPr>
        <w:t xml:space="preserve"> </w:t>
      </w:r>
      <w:r>
        <w:rPr>
          <w:rFonts w:hint="eastAsia"/>
        </w:rPr>
        <w:t>발하며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동종 제품들 중에서</w:t>
      </w:r>
      <w:r>
        <w:rPr>
          <w:rFonts w:hint="eastAsia"/>
        </w:rPr>
        <w:t xml:space="preserve"> UL1971 </w:t>
      </w:r>
      <w:r>
        <w:rPr>
          <w:rFonts w:hint="eastAsia"/>
        </w:rPr>
        <w:t>규격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밝은</w:t>
      </w:r>
      <w:r>
        <w:rPr>
          <w:rFonts w:hint="eastAsia"/>
        </w:rPr>
        <w:t xml:space="preserve"> </w:t>
      </w:r>
      <w:r>
        <w:rPr>
          <w:rFonts w:hint="eastAsia"/>
        </w:rPr>
        <w:t>시각용</w:t>
      </w:r>
      <w:r>
        <w:rPr>
          <w:rFonts w:hint="eastAsia"/>
        </w:rPr>
        <w:t xml:space="preserve"> </w:t>
      </w:r>
      <w:r>
        <w:rPr>
          <w:rFonts w:hint="eastAsia"/>
        </w:rPr>
        <w:t>비상</w:t>
      </w:r>
      <w:r>
        <w:rPr>
          <w:rFonts w:hint="eastAsia"/>
        </w:rPr>
        <w:t xml:space="preserve"> </w:t>
      </w:r>
      <w:r>
        <w:rPr>
          <w:rFonts w:hint="eastAsia"/>
        </w:rPr>
        <w:t>신호</w:t>
      </w:r>
      <w:r>
        <w:rPr>
          <w:rFonts w:hint="eastAsia"/>
        </w:rPr>
        <w:t xml:space="preserve"> </w:t>
      </w:r>
      <w:r>
        <w:rPr>
          <w:rFonts w:hint="eastAsia"/>
        </w:rPr>
        <w:t>장치를</w:t>
      </w:r>
      <w:r>
        <w:rPr>
          <w:rFonts w:hint="eastAsia"/>
        </w:rPr>
        <w:t xml:space="preserve"> </w:t>
      </w:r>
      <w:r>
        <w:rPr>
          <w:rFonts w:hint="eastAsia"/>
        </w:rPr>
        <w:t>공급하여</w:t>
      </w:r>
      <w:r>
        <w:rPr>
          <w:rFonts w:hint="eastAsia"/>
        </w:rPr>
        <w:t xml:space="preserve"> </w:t>
      </w:r>
      <w:r>
        <w:rPr>
          <w:rFonts w:hint="eastAsia"/>
        </w:rPr>
        <w:t>위험</w:t>
      </w:r>
      <w:r>
        <w:rPr>
          <w:rFonts w:hint="eastAsia"/>
        </w:rPr>
        <w:t xml:space="preserve"> </w:t>
      </w:r>
      <w:r>
        <w:rPr>
          <w:rFonts w:hint="eastAsia"/>
        </w:rPr>
        <w:t>지</w:t>
      </w:r>
      <w:r>
        <w:rPr>
          <w:rFonts w:ascii="Batang" w:eastAsia="Batang" w:hAnsi="Batang" w:cs="Batang" w:hint="eastAsia"/>
        </w:rPr>
        <w:t xml:space="preserve">역 내에 공공 시설용 화재 경광등으로 </w:t>
      </w:r>
      <w:r>
        <w:rPr>
          <w:rFonts w:hint="eastAsia"/>
        </w:rPr>
        <w:t>사용하기에</w:t>
      </w:r>
      <w:r>
        <w:rPr>
          <w:rFonts w:hint="eastAsia"/>
        </w:rPr>
        <w:t xml:space="preserve"> </w:t>
      </w:r>
      <w:r>
        <w:rPr>
          <w:rFonts w:hint="eastAsia"/>
        </w:rPr>
        <w:t>적합합니다</w:t>
      </w:r>
      <w:r>
        <w:rPr>
          <w:rFonts w:hint="eastAsia"/>
        </w:rPr>
        <w:t xml:space="preserve">. </w:t>
      </w:r>
      <w:r>
        <w:rPr>
          <w:rFonts w:hint="eastAsia"/>
        </w:rPr>
        <w:t>기존</w:t>
      </w:r>
      <w:r>
        <w:rPr>
          <w:rFonts w:hint="eastAsia"/>
        </w:rPr>
        <w:t xml:space="preserve"> </w:t>
      </w:r>
      <w:r>
        <w:rPr>
          <w:rFonts w:eastAsia="Malgun Gothic" w:hint="eastAsia"/>
        </w:rPr>
        <w:t>Xenon strobe</w:t>
      </w:r>
      <w:r>
        <w:rPr>
          <w:rFonts w:eastAsia="Malgun Gothic" w:hint="eastAsia"/>
        </w:rPr>
        <w:t>와</w:t>
      </w:r>
      <w:r>
        <w:rPr>
          <w:rFonts w:eastAsia="Malgun Gothic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정도로</w:t>
      </w:r>
      <w:r>
        <w:rPr>
          <w:rFonts w:hint="eastAsia"/>
        </w:rPr>
        <w:t xml:space="preserve"> </w:t>
      </w:r>
      <w:r>
        <w:rPr>
          <w:rFonts w:hint="eastAsia"/>
        </w:rPr>
        <w:t>인지되는</w:t>
      </w:r>
      <w:r>
        <w:rPr>
          <w:rFonts w:hint="eastAsia"/>
        </w:rPr>
        <w:t xml:space="preserve"> </w:t>
      </w:r>
      <w:r>
        <w:rPr>
          <w:rFonts w:hint="eastAsia"/>
        </w:rPr>
        <w:t>빛을</w:t>
      </w:r>
      <w:r>
        <w:rPr>
          <w:rFonts w:hint="eastAsia"/>
        </w:rPr>
        <w:t xml:space="preserve"> </w:t>
      </w:r>
      <w:r>
        <w:rPr>
          <w:rFonts w:hint="eastAsia"/>
        </w:rPr>
        <w:t>발산하는</w:t>
      </w:r>
      <w:r>
        <w:rPr>
          <w:rFonts w:hint="eastAsia"/>
        </w:rPr>
        <w:t xml:space="preserve"> NFPA 72 </w:t>
      </w:r>
      <w:r>
        <w:rPr>
          <w:rFonts w:hint="eastAsia"/>
        </w:rPr>
        <w:t>규격의</w:t>
      </w:r>
      <w:r>
        <w:rPr>
          <w:rFonts w:hint="eastAsia"/>
        </w:rPr>
        <w:t xml:space="preserve"> 20 ms </w:t>
      </w:r>
      <w:r>
        <w:rPr>
          <w:rFonts w:hint="eastAsia"/>
        </w:rPr>
        <w:t>고강도</w:t>
      </w:r>
      <w:r>
        <w:rPr>
          <w:rFonts w:hint="eastAsia"/>
        </w:rPr>
        <w:t xml:space="preserve"> </w:t>
      </w:r>
      <w:r>
        <w:rPr>
          <w:rFonts w:hint="eastAsia"/>
        </w:rPr>
        <w:t>펄스는</w:t>
      </w:r>
      <w:r>
        <w:rPr>
          <w:rFonts w:hint="eastAsia"/>
        </w:rPr>
        <w:t xml:space="preserve">  </w:t>
      </w:r>
      <w:r>
        <w:rPr>
          <w:rFonts w:ascii="Batang" w:eastAsia="Batang" w:hAnsi="Batang" w:cs="Batang" w:hint="eastAsia"/>
        </w:rPr>
        <w:t>최소 소비</w:t>
      </w:r>
      <w:r>
        <w:rPr>
          <w:rFonts w:hint="eastAsia"/>
        </w:rPr>
        <w:t xml:space="preserve"> </w:t>
      </w:r>
      <w:r>
        <w:rPr>
          <w:rFonts w:hint="eastAsia"/>
        </w:rPr>
        <w:t>전류</w:t>
      </w:r>
      <w:r>
        <w:rPr>
          <w:rFonts w:hint="eastAsia"/>
        </w:rPr>
        <w:t xml:space="preserve">(150 mA)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낮은</w:t>
      </w:r>
      <w:r>
        <w:rPr>
          <w:rFonts w:hint="eastAsia"/>
        </w:rPr>
        <w:t xml:space="preserve"> </w:t>
      </w:r>
      <w:r>
        <w:rPr>
          <w:rFonts w:hint="eastAsia"/>
        </w:rPr>
        <w:t>돌입전류가</w:t>
      </w:r>
      <w:r>
        <w:rPr>
          <w:rFonts w:hint="eastAsia"/>
        </w:rPr>
        <w:t xml:space="preserve"> </w:t>
      </w:r>
      <w:r>
        <w:rPr>
          <w:rFonts w:hint="eastAsia"/>
        </w:rPr>
        <w:t>특징입니다</w:t>
      </w:r>
      <w:r>
        <w:rPr>
          <w:rFonts w:hint="eastAsia"/>
        </w:rPr>
        <w:t xml:space="preserve">.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방향에서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보일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</w:t>
      </w:r>
      <w:r>
        <w:rPr>
          <w:rFonts w:ascii="Batang" w:eastAsia="Batang" w:hAnsi="Batang" w:cs="Batang" w:hint="eastAsia"/>
        </w:rPr>
        <w:t xml:space="preserve">는 고출력 LED가 배열되어 있습니다. </w:t>
      </w:r>
      <w:r>
        <w:rPr>
          <w:rFonts w:hint="eastAsia"/>
        </w:rPr>
        <w:t>D2xB1LD3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eastAsia="Malgun Gothic" w:hint="eastAsia"/>
        </w:rPr>
        <w:t>Supervisory Diode</w:t>
      </w:r>
      <w:r>
        <w:rPr>
          <w:rFonts w:hint="eastAsia"/>
        </w:rPr>
        <w:t xml:space="preserve">,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플러그를</w:t>
      </w:r>
      <w:r>
        <w:rPr>
          <w:rFonts w:hint="eastAsia"/>
        </w:rPr>
        <w:t xml:space="preserve"> </w:t>
      </w:r>
      <w:r>
        <w:rPr>
          <w:rFonts w:hint="eastAsia"/>
        </w:rPr>
        <w:t>중복하여</w:t>
      </w:r>
      <w:r>
        <w:rPr>
          <w:rFonts w:hint="eastAsia"/>
        </w:rPr>
        <w:t xml:space="preserve"> </w:t>
      </w:r>
      <w:r>
        <w:rPr>
          <w:rFonts w:hint="eastAsia"/>
        </w:rPr>
        <w:t>꽂을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있어</w:t>
      </w:r>
      <w:r>
        <w:rPr>
          <w:rFonts w:hint="eastAsia"/>
        </w:rPr>
        <w:t xml:space="preserve"> </w:t>
      </w:r>
      <w:r>
        <w:rPr>
          <w:rFonts w:hint="eastAsia"/>
        </w:rPr>
        <w:t>설치를</w:t>
      </w:r>
      <w:r>
        <w:rPr>
          <w:rFonts w:hint="eastAsia"/>
        </w:rPr>
        <w:t xml:space="preserve"> </w:t>
      </w:r>
      <w:r>
        <w:rPr>
          <w:rFonts w:hint="eastAsia"/>
        </w:rPr>
        <w:t>단순화할</w:t>
      </w:r>
      <w:r>
        <w:rPr>
          <w:rFonts w:hint="eastAsia"/>
        </w:rPr>
        <w:t xml:space="preserve"> </w:t>
      </w:r>
      <w:r>
        <w:rPr>
          <w:rFonts w:hint="eastAsia"/>
        </w:rPr>
        <w:t>뿐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4</w:t>
      </w:r>
      <w:r>
        <w:rPr>
          <w:rFonts w:hint="eastAsia"/>
        </w:rPr>
        <w:t>선</w:t>
      </w:r>
      <w:r>
        <w:rPr>
          <w:rFonts w:hint="eastAsia"/>
        </w:rPr>
        <w:t xml:space="preserve"> </w:t>
      </w:r>
      <w:r>
        <w:rPr>
          <w:rFonts w:hint="eastAsia"/>
        </w:rPr>
        <w:t>연결이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단자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개가</w:t>
      </w:r>
      <w:r>
        <w:rPr>
          <w:rFonts w:hint="eastAsia"/>
        </w:rPr>
        <w:t xml:space="preserve"> </w:t>
      </w:r>
      <w:r>
        <w:rPr>
          <w:rFonts w:hint="eastAsia"/>
        </w:rPr>
        <w:t>포함되어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장치가</w:t>
      </w:r>
      <w:r>
        <w:rPr>
          <w:rFonts w:hint="eastAsia"/>
        </w:rPr>
        <w:t xml:space="preserve"> </w:t>
      </w:r>
      <w:r>
        <w:rPr>
          <w:rFonts w:hint="eastAsia"/>
        </w:rPr>
        <w:t>동일한</w:t>
      </w:r>
      <w:r>
        <w:rPr>
          <w:rFonts w:hint="eastAsia"/>
        </w:rPr>
        <w:t xml:space="preserve"> </w:t>
      </w:r>
      <w:r>
        <w:rPr>
          <w:rFonts w:hint="eastAsia"/>
        </w:rPr>
        <w:t>전원에서</w:t>
      </w:r>
      <w:r>
        <w:rPr>
          <w:rFonts w:hint="eastAsia"/>
        </w:rPr>
        <w:t xml:space="preserve"> </w:t>
      </w:r>
      <w:r>
        <w:rPr>
          <w:rFonts w:hint="eastAsia"/>
        </w:rPr>
        <w:t>전력이</w:t>
      </w:r>
      <w:r>
        <w:rPr>
          <w:rFonts w:hint="eastAsia"/>
        </w:rPr>
        <w:t xml:space="preserve"> </w:t>
      </w:r>
      <w:r>
        <w:rPr>
          <w:rFonts w:hint="eastAsia"/>
        </w:rPr>
        <w:t>공급될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자동으로</w:t>
      </w:r>
      <w:r>
        <w:rPr>
          <w:rFonts w:hint="eastAsia"/>
        </w:rPr>
        <w:t xml:space="preserve"> </w:t>
      </w:r>
      <w:r>
        <w:rPr>
          <w:rFonts w:hint="eastAsia"/>
        </w:rPr>
        <w:t>동기화되므로</w:t>
      </w:r>
      <w:r>
        <w:rPr>
          <w:rFonts w:hint="eastAsia"/>
        </w:rPr>
        <w:t xml:space="preserve"> </w:t>
      </w:r>
      <w:r>
        <w:rPr>
          <w:rFonts w:hint="eastAsia"/>
        </w:rPr>
        <w:t>동기화</w:t>
      </w:r>
      <w:r>
        <w:rPr>
          <w:rFonts w:hint="eastAsia"/>
        </w:rPr>
        <w:t xml:space="preserve"> </w:t>
      </w:r>
      <w:r>
        <w:rPr>
          <w:rFonts w:hint="eastAsia"/>
        </w:rPr>
        <w:t>모듈이</w:t>
      </w:r>
      <w:r>
        <w:rPr>
          <w:rFonts w:hint="eastAsia"/>
        </w:rPr>
        <w:t xml:space="preserve"> </w:t>
      </w:r>
      <w:r>
        <w:rPr>
          <w:rFonts w:hint="eastAsia"/>
        </w:rPr>
        <w:t>별도로</w:t>
      </w:r>
      <w:r>
        <w:rPr>
          <w:rFonts w:hint="eastAsia"/>
        </w:rPr>
        <w:t xml:space="preserve"> </w:t>
      </w:r>
      <w:r>
        <w:rPr>
          <w:rFonts w:hint="eastAsia"/>
        </w:rPr>
        <w:t>필요하지</w:t>
      </w:r>
      <w:r>
        <w:rPr>
          <w:rFonts w:hint="eastAsia"/>
        </w:rPr>
        <w:t xml:space="preserve"> </w:t>
      </w:r>
      <w:r>
        <w:rPr>
          <w:rFonts w:hint="eastAsia"/>
        </w:rPr>
        <w:t>않으며</w:t>
      </w:r>
      <w:r>
        <w:rPr>
          <w:rFonts w:hint="eastAsia"/>
        </w:rPr>
        <w:t xml:space="preserve"> </w:t>
      </w:r>
      <w:r>
        <w:rPr>
          <w:rFonts w:hint="eastAsia"/>
        </w:rPr>
        <w:t>전원</w:t>
      </w:r>
      <w:r>
        <w:rPr>
          <w:rFonts w:hint="eastAsia"/>
        </w:rPr>
        <w:t xml:space="preserve"> </w:t>
      </w:r>
      <w:r>
        <w:rPr>
          <w:rFonts w:hint="eastAsia"/>
        </w:rPr>
        <w:t>공급장치</w:t>
      </w:r>
      <w:r>
        <w:rPr>
          <w:rFonts w:hint="eastAsia"/>
        </w:rPr>
        <w:t xml:space="preserve"> </w:t>
      </w:r>
      <w:r>
        <w:rPr>
          <w:rFonts w:hint="eastAsia"/>
        </w:rPr>
        <w:t>충족</w:t>
      </w:r>
      <w:r>
        <w:rPr>
          <w:rFonts w:hint="eastAsia"/>
        </w:rPr>
        <w:t xml:space="preserve"> </w:t>
      </w:r>
      <w:r>
        <w:rPr>
          <w:rFonts w:hint="eastAsia"/>
        </w:rPr>
        <w:t>요건을</w:t>
      </w:r>
      <w:r>
        <w:rPr>
          <w:rFonts w:hint="eastAsia"/>
        </w:rPr>
        <w:t xml:space="preserve"> </w:t>
      </w:r>
      <w:r>
        <w:rPr>
          <w:rFonts w:hint="eastAsia"/>
        </w:rPr>
        <w:t>최소화합니다</w:t>
      </w:r>
      <w:r>
        <w:rPr>
          <w:rFonts w:hint="eastAsia"/>
        </w:rPr>
        <w:t xml:space="preserve">.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세계적으로</w:t>
      </w:r>
      <w:r>
        <w:rPr>
          <w:rFonts w:hint="eastAsia"/>
        </w:rPr>
        <w:t xml:space="preserve"> Class I Div 2, Class II Div 2, Class I Zone 2/22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UL, cUL </w:t>
      </w:r>
      <w:r>
        <w:rPr>
          <w:rFonts w:hint="eastAsia"/>
        </w:rPr>
        <w:t>및</w:t>
      </w:r>
      <w:r>
        <w:rPr>
          <w:rFonts w:hint="eastAsia"/>
        </w:rPr>
        <w:t xml:space="preserve"> ULC </w:t>
      </w:r>
      <w:r>
        <w:rPr>
          <w:rFonts w:hint="eastAsia"/>
        </w:rPr>
        <w:t>인증을</w:t>
      </w:r>
      <w:r>
        <w:rPr>
          <w:rFonts w:hint="eastAsia"/>
        </w:rPr>
        <w:t xml:space="preserve"> </w:t>
      </w:r>
      <w:r>
        <w:rPr>
          <w:rFonts w:hint="eastAsia"/>
        </w:rPr>
        <w:t>받았으며</w:t>
      </w:r>
      <w:r>
        <w:rPr>
          <w:rFonts w:hint="eastAsia"/>
        </w:rPr>
        <w:t xml:space="preserve"> Zone 2 </w:t>
      </w:r>
      <w:r>
        <w:rPr>
          <w:rFonts w:hint="eastAsia"/>
        </w:rPr>
        <w:t>및</w:t>
      </w:r>
      <w:r>
        <w:rPr>
          <w:rFonts w:hint="eastAsia"/>
        </w:rPr>
        <w:t xml:space="preserve"> 22 </w:t>
      </w:r>
      <w:r>
        <w:rPr>
          <w:rFonts w:hint="eastAsia"/>
        </w:rPr>
        <w:t>위험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적용을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IECEx </w:t>
      </w:r>
      <w:r>
        <w:rPr>
          <w:rFonts w:hint="eastAsia"/>
        </w:rPr>
        <w:t>및</w:t>
      </w:r>
      <w:r>
        <w:rPr>
          <w:rFonts w:hint="eastAsia"/>
        </w:rPr>
        <w:t xml:space="preserve"> ATEX </w:t>
      </w:r>
      <w:r>
        <w:rPr>
          <w:rFonts w:hint="eastAsia"/>
        </w:rPr>
        <w:t>인증을</w:t>
      </w:r>
      <w:r>
        <w:rPr>
          <w:rFonts w:hint="eastAsia"/>
        </w:rPr>
        <w:t xml:space="preserve"> </w:t>
      </w:r>
      <w:r>
        <w:rPr>
          <w:rFonts w:hint="eastAsia"/>
        </w:rPr>
        <w:t>받았습니다</w:t>
      </w:r>
      <w:r>
        <w:rPr>
          <w:rFonts w:hint="eastAsia"/>
        </w:rPr>
        <w:t>.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rPr>
          <w:rFonts w:hint="eastAsia"/>
        </w:rPr>
        <w:t>D2xB1LD3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완벽한</w:t>
      </w:r>
      <w:r>
        <w:rPr>
          <w:rFonts w:hint="eastAsia"/>
        </w:rPr>
        <w:t xml:space="preserve"> </w:t>
      </w:r>
      <w:r>
        <w:rPr>
          <w:rFonts w:hint="eastAsia"/>
        </w:rPr>
        <w:t>시청각</w:t>
      </w:r>
      <w:r>
        <w:rPr>
          <w:rFonts w:hint="eastAsia"/>
        </w:rPr>
        <w:t xml:space="preserve"> </w:t>
      </w:r>
      <w:r>
        <w:rPr>
          <w:rFonts w:hint="eastAsia"/>
        </w:rPr>
        <w:t>경고</w:t>
      </w:r>
      <w:r>
        <w:rPr>
          <w:rFonts w:hint="eastAsia"/>
        </w:rPr>
        <w:t xml:space="preserve"> </w:t>
      </w:r>
      <w:r>
        <w:rPr>
          <w:rFonts w:hint="eastAsia"/>
        </w:rPr>
        <w:t>신호를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최대</w:t>
      </w:r>
      <w:r>
        <w:rPr>
          <w:rFonts w:hint="eastAsia"/>
        </w:rPr>
        <w:t xml:space="preserve"> 116dB(A)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가청</w:t>
      </w:r>
      <w:r>
        <w:rPr>
          <w:rFonts w:hint="eastAsia"/>
        </w:rPr>
        <w:t xml:space="preserve"> </w:t>
      </w:r>
      <w:r>
        <w:rPr>
          <w:rFonts w:hint="eastAsia"/>
        </w:rPr>
        <w:t>출력</w:t>
      </w:r>
      <w:r>
        <w:rPr>
          <w:rFonts w:hint="eastAsia"/>
        </w:rPr>
        <w:t>, 64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내장형</w:t>
      </w:r>
      <w:r>
        <w:rPr>
          <w:rFonts w:hint="eastAsia"/>
        </w:rPr>
        <w:t xml:space="preserve"> </w:t>
      </w:r>
      <w:r>
        <w:rPr>
          <w:rFonts w:hint="eastAsia"/>
        </w:rPr>
        <w:t>경고음</w:t>
      </w:r>
      <w:r>
        <w:rPr>
          <w:rFonts w:hint="eastAsia"/>
        </w:rPr>
        <w:t xml:space="preserve">, </w:t>
      </w:r>
      <w:r>
        <w:rPr>
          <w:rFonts w:hint="eastAsia"/>
        </w:rPr>
        <w:t>원격</w:t>
      </w:r>
      <w:r>
        <w:rPr>
          <w:rFonts w:hint="eastAsia"/>
        </w:rPr>
        <w:t xml:space="preserve"> </w:t>
      </w:r>
      <w:r>
        <w:rPr>
          <w:rFonts w:hint="eastAsia"/>
        </w:rPr>
        <w:t>선택이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4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Stages/Channels를</w:t>
      </w:r>
      <w:r>
        <w:rPr>
          <w:rFonts w:hint="eastAsia"/>
        </w:rPr>
        <w:t>가진</w:t>
      </w:r>
      <w:r>
        <w:rPr>
          <w:rFonts w:hint="eastAsia"/>
        </w:rPr>
        <w:t xml:space="preserve"> D2xS1 </w:t>
      </w:r>
      <w:r>
        <w:rPr>
          <w:rFonts w:eastAsia="Malgun Gothic" w:hint="eastAsia"/>
        </w:rPr>
        <w:t>Horn Sounder</w:t>
      </w:r>
      <w:r>
        <w:rPr>
          <w:rFonts w:eastAsia="Malgun Gothic"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결합되어</w:t>
      </w:r>
      <w:r>
        <w:rPr>
          <w:rFonts w:hint="eastAsia"/>
        </w:rPr>
        <w:t xml:space="preserve"> </w:t>
      </w:r>
      <w:hyperlink r:id="rId11" w:history="1">
        <w:r>
          <w:rPr>
            <w:rStyle w:val="Hyperlink"/>
            <w:rFonts w:hint="eastAsia"/>
          </w:rPr>
          <w:t xml:space="preserve">D2xC2LD3 </w:t>
        </w:r>
        <w:r>
          <w:rPr>
            <w:rStyle w:val="Hyperlink"/>
            <w:rFonts w:ascii="Batang" w:eastAsia="Batang" w:hAnsi="Batang" w:cs="Batang" w:hint="eastAsia"/>
          </w:rPr>
          <w:t>복합</w:t>
        </w:r>
        <w:r>
          <w:rPr>
            <w:rStyle w:val="Hyperlink"/>
            <w:rFonts w:hint="eastAsia"/>
          </w:rPr>
          <w:t xml:space="preserve"> </w:t>
        </w:r>
        <w:r>
          <w:rPr>
            <w:rStyle w:val="Hyperlink"/>
            <w:rFonts w:hint="eastAsia"/>
          </w:rPr>
          <w:t>신호</w:t>
        </w:r>
      </w:hyperlink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만듭니다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동일한</w:t>
      </w:r>
      <w:r>
        <w:rPr>
          <w:rFonts w:hint="eastAsia"/>
        </w:rPr>
        <w:t xml:space="preserve"> </w:t>
      </w:r>
      <w:r>
        <w:rPr>
          <w:rFonts w:hint="eastAsia"/>
        </w:rPr>
        <w:t>전원에서</w:t>
      </w:r>
      <w:r>
        <w:rPr>
          <w:rFonts w:hint="eastAsia"/>
        </w:rPr>
        <w:t xml:space="preserve"> </w:t>
      </w:r>
      <w:r>
        <w:rPr>
          <w:rFonts w:hint="eastAsia"/>
        </w:rPr>
        <w:t>전력이</w:t>
      </w:r>
      <w:r>
        <w:rPr>
          <w:rFonts w:hint="eastAsia"/>
        </w:rPr>
        <w:t xml:space="preserve"> </w:t>
      </w:r>
      <w:r>
        <w:rPr>
          <w:rFonts w:hint="eastAsia"/>
        </w:rPr>
        <w:t>공급될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경보음은</w:t>
      </w:r>
      <w:r>
        <w:rPr>
          <w:rFonts w:hint="eastAsia"/>
        </w:rPr>
        <w:t xml:space="preserve"> </w:t>
      </w:r>
      <w:r>
        <w:rPr>
          <w:rFonts w:eastAsia="Malgun Gothic" w:hint="eastAsia"/>
        </w:rPr>
        <w:t>Multi-unit system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자동</w:t>
      </w:r>
      <w:r>
        <w:rPr>
          <w:rFonts w:hint="eastAsia"/>
        </w:rPr>
        <w:t xml:space="preserve"> </w:t>
      </w:r>
      <w:r>
        <w:rPr>
          <w:rFonts w:hint="eastAsia"/>
        </w:rPr>
        <w:t>동기화됩니다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eastAsia="Malgun Gothic" w:hint="eastAsia"/>
        </w:rPr>
        <w:t>경광등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위험</w:t>
      </w:r>
      <w:r>
        <w:rPr>
          <w:rFonts w:hint="eastAsia"/>
        </w:rPr>
        <w:t xml:space="preserve"> </w:t>
      </w:r>
      <w:r>
        <w:rPr>
          <w:rFonts w:hint="eastAsia"/>
        </w:rPr>
        <w:t>경</w:t>
      </w:r>
      <w:r>
        <w:rPr>
          <w:rFonts w:ascii="Batang" w:eastAsia="Batang" w:hAnsi="Batang" w:cs="Batang" w:hint="eastAsia"/>
        </w:rPr>
        <w:t>보기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내부적으로</w:t>
      </w:r>
      <w:r>
        <w:rPr>
          <w:rFonts w:hint="eastAsia"/>
        </w:rPr>
        <w:t xml:space="preserve"> </w:t>
      </w:r>
      <w:r>
        <w:rPr>
          <w:rFonts w:hint="eastAsia"/>
        </w:rPr>
        <w:t>연결되어</w:t>
      </w:r>
      <w:r>
        <w:rPr>
          <w:rFonts w:hint="eastAsia"/>
        </w:rPr>
        <w:t xml:space="preserve"> </w:t>
      </w:r>
      <w:r>
        <w:rPr>
          <w:rFonts w:hint="eastAsia"/>
        </w:rPr>
        <w:t>배선</w:t>
      </w:r>
      <w:r>
        <w:rPr>
          <w:rFonts w:hint="eastAsia"/>
        </w:rPr>
        <w:t xml:space="preserve"> </w:t>
      </w:r>
      <w:r>
        <w:rPr>
          <w:rFonts w:hint="eastAsia"/>
        </w:rPr>
        <w:t>요건을</w:t>
      </w:r>
      <w:r>
        <w:rPr>
          <w:rFonts w:hint="eastAsia"/>
        </w:rPr>
        <w:t xml:space="preserve"> </w:t>
      </w:r>
      <w:r>
        <w:rPr>
          <w:rFonts w:hint="eastAsia"/>
        </w:rPr>
        <w:t>최소화하고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줄입니다</w:t>
      </w:r>
      <w:r>
        <w:rPr>
          <w:rFonts w:hint="eastAsia"/>
        </w:rPr>
        <w:t>.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rPr>
          <w:rFonts w:hint="eastAsia"/>
        </w:rPr>
        <w:t>모든</w:t>
      </w:r>
      <w:r>
        <w:rPr>
          <w:rFonts w:hint="eastAsia"/>
        </w:rPr>
        <w:t xml:space="preserve"> D2x </w:t>
      </w:r>
      <w:r>
        <w:rPr>
          <w:rFonts w:hint="eastAsia"/>
        </w:rPr>
        <w:t>제품군은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 xml:space="preserve">외함은 </w:t>
      </w:r>
      <w:r>
        <w:rPr>
          <w:rFonts w:hint="eastAsia"/>
        </w:rPr>
        <w:t>해양</w:t>
      </w:r>
      <w:r>
        <w:rPr>
          <w:rFonts w:hint="eastAsia"/>
        </w:rPr>
        <w:t xml:space="preserve"> </w:t>
      </w:r>
      <w:r>
        <w:rPr>
          <w:rFonts w:hint="eastAsia"/>
        </w:rPr>
        <w:t>등급</w:t>
      </w:r>
      <w:r>
        <w:rPr>
          <w:rFonts w:hint="eastAsia"/>
        </w:rPr>
        <w:t xml:space="preserve"> </w:t>
      </w:r>
      <w:r>
        <w:rPr>
          <w:rFonts w:eastAsia="Malgun Gothic" w:hint="eastAsia"/>
        </w:rPr>
        <w:t xml:space="preserve">Aluminium Alloy </w:t>
      </w:r>
      <w:r>
        <w:rPr>
          <w:rFonts w:ascii="Batang" w:eastAsia="Batang" w:hAnsi="Batang" w:cs="Batang" w:hint="eastAsia"/>
        </w:rPr>
        <w:t>이</w:t>
      </w:r>
      <w:r>
        <w:rPr>
          <w:rFonts w:hint="eastAsia"/>
        </w:rPr>
        <w:t>며</w:t>
      </w:r>
      <w:r>
        <w:rPr>
          <w:rFonts w:hint="eastAsia"/>
        </w:rPr>
        <w:t xml:space="preserve"> </w:t>
      </w:r>
      <w:r>
        <w:rPr>
          <w:rFonts w:hint="eastAsia"/>
        </w:rPr>
        <w:t>가혹</w:t>
      </w:r>
      <w:r>
        <w:rPr>
          <w:rFonts w:hint="eastAsia"/>
        </w:rPr>
        <w:t xml:space="preserve"> </w:t>
      </w:r>
      <w:r>
        <w:rPr>
          <w:rFonts w:hint="eastAsia"/>
        </w:rPr>
        <w:t>환경에서도</w:t>
      </w:r>
      <w:r>
        <w:rPr>
          <w:rFonts w:hint="eastAsia"/>
        </w:rPr>
        <w:t xml:space="preserve"> </w:t>
      </w:r>
      <w:r>
        <w:rPr>
          <w:rFonts w:hint="eastAsia"/>
        </w:rPr>
        <w:t>보호를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IP66, NEMA </w:t>
      </w:r>
      <w:r>
        <w:rPr>
          <w:rFonts w:ascii="Batang" w:eastAsia="Batang" w:hAnsi="Batang" w:cs="Batang" w:hint="eastAsia"/>
        </w:rPr>
        <w:t>type</w:t>
      </w:r>
      <w:r>
        <w:rPr>
          <w:rFonts w:hint="eastAsia"/>
        </w:rPr>
        <w:t xml:space="preserve"> 4 </w:t>
      </w:r>
      <w:r>
        <w:rPr>
          <w:rFonts w:hint="eastAsia"/>
        </w:rPr>
        <w:t>및</w:t>
      </w:r>
      <w:r>
        <w:rPr>
          <w:rFonts w:hint="eastAsia"/>
        </w:rPr>
        <w:t xml:space="preserve"> 4X </w:t>
      </w:r>
      <w:r>
        <w:rPr>
          <w:rFonts w:hint="eastAsia"/>
        </w:rPr>
        <w:t>방수방진</w:t>
      </w:r>
      <w:r>
        <w:rPr>
          <w:rFonts w:hint="eastAsia"/>
        </w:rPr>
        <w:t xml:space="preserve"> </w:t>
      </w:r>
      <w:r>
        <w:rPr>
          <w:rFonts w:hint="eastAsia"/>
        </w:rPr>
        <w:t>등급</w:t>
      </w:r>
      <w:r>
        <w:rPr>
          <w:rFonts w:hint="eastAsia"/>
        </w:rPr>
        <w:t xml:space="preserve"> </w:t>
      </w:r>
      <w:r>
        <w:rPr>
          <w:rFonts w:hint="eastAsia"/>
        </w:rPr>
        <w:t>제품입니다</w:t>
      </w:r>
      <w:r>
        <w:rPr>
          <w:rFonts w:hint="eastAsia"/>
        </w:rPr>
        <w:t>.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  <w:rPr>
          <w:vanish/>
        </w:rPr>
      </w:pPr>
      <w:r>
        <w:rPr>
          <w:rFonts w:eastAsia="Gulim" w:hint="eastAsia"/>
        </w:rPr>
        <w:t xml:space="preserve">*** </w:t>
      </w:r>
      <w:r>
        <w:rPr>
          <w:rFonts w:eastAsia="Gulim" w:hint="eastAsia"/>
        </w:rPr>
        <w:t>끝</w:t>
      </w:r>
      <w:r>
        <w:rPr>
          <w:rFonts w:eastAsia="Gulim" w:hint="eastAsia"/>
        </w:rPr>
        <w:t xml:space="preserve">: </w:t>
      </w:r>
      <w:r>
        <w:rPr>
          <w:rFonts w:eastAsia="Gulim" w:hint="eastAsia"/>
        </w:rPr>
        <w:t>본문</w:t>
      </w:r>
      <w:r>
        <w:rPr>
          <w:rFonts w:eastAsia="Gulim" w:hint="eastAsia"/>
        </w:rPr>
        <w:t xml:space="preserve"> </w:t>
      </w:r>
      <w:r>
        <w:rPr>
          <w:rFonts w:eastAsia="Gulim"/>
        </w:rPr>
        <w:t>224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단어</w:t>
      </w:r>
      <w:r>
        <w:rPr>
          <w:rFonts w:eastAsia="Gulim" w:hint="eastAsia"/>
        </w:rPr>
        <w:t xml:space="preserve"> ***</w:t>
      </w:r>
      <w:r>
        <w:rPr>
          <w:rFonts w:eastAsia="Gulim"/>
        </w:rPr>
        <w:br/>
      </w:r>
      <w:r>
        <w:rPr>
          <w:rFonts w:hint="eastAsia"/>
          <w:vanish/>
        </w:rPr>
        <w:t>***Ends: body copy 274 words ***</w:t>
      </w:r>
    </w:p>
    <w:p>
      <w:pPr>
        <w:tabs>
          <w:tab w:val="left" w:pos="851"/>
          <w:tab w:val="right" w:pos="9072"/>
        </w:tabs>
      </w:pPr>
    </w:p>
    <w:p>
      <w:pPr>
        <w:widowControl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br w:type="page"/>
      </w:r>
    </w:p>
    <w:p>
      <w:pPr>
        <w:rPr>
          <w:rFonts w:ascii="Batang" w:eastAsia="Batang" w:hAnsi="Batang" w:cs="Arial"/>
          <w:b/>
        </w:rPr>
      </w:pPr>
      <w:bookmarkStart w:id="0" w:name="_GoBack"/>
      <w:bookmarkEnd w:id="0"/>
      <w:r>
        <w:rPr>
          <w:rFonts w:ascii="Batang" w:eastAsia="Batang" w:hAnsi="Batang" w:hint="eastAsia"/>
          <w:b/>
        </w:rPr>
        <w:lastRenderedPageBreak/>
        <w:t>편집자를 위한 참고사항.</w:t>
      </w:r>
    </w:p>
    <w:p>
      <w:pPr>
        <w:tabs>
          <w:tab w:val="left" w:pos="851"/>
          <w:tab w:val="right" w:pos="9072"/>
        </w:tabs>
        <w:rPr>
          <w:rFonts w:eastAsia="Gulim"/>
          <w:b/>
          <w:bCs/>
        </w:rPr>
      </w:pPr>
      <w:r>
        <w:rPr>
          <w:rFonts w:eastAsia="Gulim" w:hint="eastAsia"/>
          <w:b/>
          <w:bCs/>
        </w:rPr>
        <w:t xml:space="preserve">2020 </w:t>
      </w:r>
      <w:r>
        <w:rPr>
          <w:rFonts w:eastAsia="Gulim" w:hint="eastAsia"/>
          <w:b/>
          <w:bCs/>
        </w:rPr>
        <w:t>년</w:t>
      </w:r>
      <w:r>
        <w:rPr>
          <w:rFonts w:eastAsia="Gulim" w:hint="eastAsia"/>
          <w:b/>
          <w:bCs/>
        </w:rPr>
        <w:t xml:space="preserve"> 1 </w:t>
      </w:r>
      <w:r>
        <w:rPr>
          <w:rFonts w:eastAsia="Gulim" w:hint="eastAsia"/>
          <w:b/>
          <w:bCs/>
        </w:rPr>
        <w:t>월</w:t>
      </w:r>
      <w:r>
        <w:rPr>
          <w:rFonts w:eastAsia="Gulim" w:hint="eastAsia"/>
          <w:b/>
          <w:bCs/>
        </w:rPr>
        <w:t xml:space="preserve"> 27 </w:t>
      </w:r>
      <w:r>
        <w:rPr>
          <w:rFonts w:eastAsia="Gulim" w:hint="eastAsia"/>
          <w:b/>
          <w:bCs/>
        </w:rPr>
        <w:t>일</w:t>
      </w:r>
      <w:r>
        <w:rPr>
          <w:rFonts w:eastAsia="Gulim" w:hint="eastAsia"/>
          <w:b/>
          <w:bCs/>
        </w:rPr>
        <w:t xml:space="preserve"> </w:t>
      </w:r>
      <w:r>
        <w:rPr>
          <w:rFonts w:eastAsia="Gulim" w:hint="eastAsia"/>
          <w:b/>
          <w:bCs/>
        </w:rPr>
        <w:t>출시</w:t>
      </w:r>
    </w:p>
    <w:p>
      <w:pPr>
        <w:tabs>
          <w:tab w:val="left" w:pos="851"/>
          <w:tab w:val="right" w:pos="9072"/>
        </w:tabs>
        <w:rPr>
          <w:rFonts w:eastAsia="Gulim"/>
          <w:b/>
          <w:bCs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모든 문의사항은 다음으로 연락주세요</w:t>
      </w:r>
      <w:r>
        <w:rPr>
          <w:rFonts w:ascii="Batang" w:eastAsia="Batang" w:hAnsi="Batang" w:cs="Arial"/>
        </w:rPr>
        <w:t>:</w:t>
      </w:r>
      <w:r>
        <w:rPr>
          <w:rFonts w:ascii="Batang" w:eastAsia="Batang" w:hAnsi="Batang" w:cs="Arial"/>
        </w:rPr>
        <w:tab/>
      </w:r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Nigel May</w:t>
      </w:r>
      <w:r>
        <w:rPr>
          <w:rFonts w:ascii="Batang" w:eastAsia="Batang" w:hAnsi="Batang" w:cs="Arial"/>
          <w:lang w:eastAsia="en-GB"/>
        </w:rPr>
        <w:tab/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Communications Limited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House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Damerham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SP6 3HQ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Great Britain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</w:rPr>
        <w:t>: + 44 (0)1725 518321</w:t>
      </w:r>
    </w:p>
    <w:p>
      <w:pPr>
        <w:rPr>
          <w:rFonts w:ascii="Batang" w:eastAsia="Batang" w:hAnsi="Batang" w:cs="Arial"/>
          <w:lang w:val="en-US"/>
        </w:rPr>
      </w:pPr>
      <w:r>
        <w:rPr>
          <w:rFonts w:ascii="Batang" w:eastAsia="Batang" w:hAnsi="Batang" w:cs="Arial" w:hint="eastAsia"/>
          <w:lang w:val="en-US"/>
        </w:rPr>
        <w:t>팩스</w:t>
      </w:r>
      <w:r>
        <w:rPr>
          <w:rFonts w:ascii="Batang" w:eastAsia="Batang" w:hAnsi="Batang" w:cs="Arial"/>
          <w:lang w:val="en-US"/>
        </w:rPr>
        <w:t>: + 44 (0)1725 518378</w:t>
      </w:r>
    </w:p>
    <w:p>
      <w:pPr>
        <w:rPr>
          <w:rFonts w:ascii="Batang" w:eastAsia="Batang" w:hAnsi="Batang" w:cs="Arial"/>
          <w:lang w:val="en-US"/>
        </w:rPr>
      </w:pPr>
      <w:hyperlink r:id="rId12" w:history="1">
        <w:r>
          <w:rPr>
            <w:rStyle w:val="Hyperlink"/>
            <w:rFonts w:ascii="Batang" w:eastAsia="Batang" w:hAnsi="Batang" w:cs="Arial"/>
            <w:lang w:val="en-US"/>
          </w:rPr>
          <w:t>nigel.may@parkfield.co.uk</w:t>
        </w:r>
      </w:hyperlink>
      <w:r>
        <w:rPr>
          <w:rFonts w:ascii="Batang" w:eastAsia="Batang" w:hAnsi="Batang" w:cs="Arial"/>
          <w:lang w:val="en-US"/>
        </w:rPr>
        <w:t xml:space="preserve"> </w:t>
      </w:r>
    </w:p>
    <w:p>
      <w:pPr>
        <w:rPr>
          <w:rFonts w:ascii="Batang" w:eastAsia="Batang" w:hAnsi="Batang"/>
        </w:rPr>
      </w:pPr>
      <w:hyperlink r:id="rId13" w:history="1">
        <w:r>
          <w:rPr>
            <w:rStyle w:val="Hyperlink"/>
            <w:rFonts w:ascii="Batang" w:eastAsia="Batang" w:hAnsi="Batang" w:cs="Arial"/>
          </w:rPr>
          <w:t>parkfield.co.uk</w:t>
        </w:r>
      </w:hyperlink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 xml:space="preserve">E2S는 세계를 선도하는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장치 </w:t>
      </w:r>
      <w:r>
        <w:rPr>
          <w:rFonts w:ascii="Batang" w:eastAsia="Batang" w:hAnsi="Batang" w:cs="Batang" w:hint="eastAsia"/>
        </w:rPr>
        <w:t xml:space="preserve">전문 </w:t>
      </w:r>
      <w:r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>
        <w:rPr>
          <w:rFonts w:ascii="Batang" w:eastAsia="Batang" w:hAnsi="Batang" w:cs="Batang" w:hint="eastAsia"/>
        </w:rPr>
        <w:t xml:space="preserve">구역을 </w:t>
      </w:r>
      <w:r>
        <w:rPr>
          <w:rFonts w:ascii="Batang" w:eastAsia="Batang" w:hAnsi="Batang" w:cs="Arial" w:hint="eastAsia"/>
        </w:rPr>
        <w:t xml:space="preserve">위한 </w:t>
      </w:r>
      <w:r>
        <w:rPr>
          <w:rFonts w:ascii="Batang" w:eastAsia="Batang" w:hAnsi="Batang" w:cs="Batang" w:hint="eastAsia"/>
        </w:rPr>
        <w:t xml:space="preserve">다양한 </w:t>
      </w:r>
      <w:r>
        <w:rPr>
          <w:rFonts w:ascii="Batang" w:eastAsia="Batang" w:hAnsi="Batang" w:cs="Arial" w:hint="eastAsia"/>
        </w:rPr>
        <w:t xml:space="preserve">범위의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제품들을 </w:t>
      </w:r>
      <w:r>
        <w:rPr>
          <w:rFonts w:ascii="Batang" w:eastAsia="Batang" w:hAnsi="Batang" w:cs="Batang" w:hint="eastAsia"/>
        </w:rPr>
        <w:t xml:space="preserve">전문적으로 </w:t>
      </w:r>
      <w:r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>
        <w:rPr>
          <w:rFonts w:ascii="Batang" w:eastAsia="Batang" w:hAnsi="Batang" w:cs="Batang" w:hint="eastAsia"/>
        </w:rPr>
        <w:t xml:space="preserve">국가별 </w:t>
      </w:r>
      <w:r>
        <w:rPr>
          <w:rFonts w:ascii="Batang" w:eastAsia="Batang" w:hAnsi="Batang" w:cs="Arial" w:hint="eastAsia"/>
        </w:rPr>
        <w:t>총판 정보는 회사 웹사이트 에 있습니다.  E2S는 또한</w:t>
      </w:r>
      <w:r>
        <w:rPr>
          <w:rFonts w:ascii="Batang" w:eastAsia="Batang" w:hAnsi="Batang" w:cs="Batang" w:hint="eastAsia"/>
        </w:rPr>
        <w:t xml:space="preserve"> 미국내 </w:t>
      </w:r>
      <w:r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Batang" w:eastAsia="Batang" w:hAnsi="Batang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E2S Warning Signals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Impress House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Mansell Road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London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W3 7QH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Great Britain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  <w:lang w:eastAsia="en-GB"/>
        </w:rPr>
        <w:t>: + 44 (0)20 8743 8880</w:t>
      </w:r>
    </w:p>
    <w:p>
      <w:pPr>
        <w:rPr>
          <w:rFonts w:ascii="Batang" w:eastAsia="Batang" w:hAnsi="Batang" w:cs="Arial"/>
          <w:lang w:val="pt-BR" w:eastAsia="en-GB"/>
        </w:rPr>
      </w:pPr>
      <w:r>
        <w:rPr>
          <w:rFonts w:ascii="Batang" w:eastAsia="Batang" w:hAnsi="Batang" w:cs="Arial" w:hint="eastAsia"/>
          <w:lang w:val="pt-BR"/>
        </w:rPr>
        <w:t>팩스</w:t>
      </w:r>
      <w:r>
        <w:rPr>
          <w:rFonts w:ascii="Batang" w:eastAsia="Batang" w:hAnsi="Batang" w:cs="Arial"/>
          <w:lang w:val="pt-BR" w:eastAsia="en-GB"/>
        </w:rPr>
        <w:t>: + 44 (0)20 8740 4200</w:t>
      </w:r>
    </w:p>
    <w:p>
      <w:pPr>
        <w:rPr>
          <w:rFonts w:ascii="Batang" w:eastAsia="Batang" w:hAnsi="Batang" w:cs="Arial"/>
          <w:lang w:val="pt-BR" w:eastAsia="en-GB"/>
        </w:rPr>
      </w:pPr>
      <w:hyperlink r:id="rId14" w:history="1">
        <w:r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>
        <w:rPr>
          <w:rFonts w:ascii="Batang" w:eastAsia="Batang" w:hAnsi="Batang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  <w:hyperlink r:id="rId15" w:history="1">
        <w:r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  <w:rPr>
          <w:bCs/>
        </w:rPr>
      </w:pPr>
    </w:p>
    <w:sectPr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displayBackgroundShape/>
  <w:printPostScriptOverText/>
  <w:bordersDoNotSurroundHeader/>
  <w:bordersDoNotSurroundFooter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d2xb1ld3-kr.docx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field.co.uk/e2s/d2xb1ld3-print.jpg" TargetMode="External"/><Relationship Id="rId12" Type="http://schemas.openxmlformats.org/officeDocument/2006/relationships/hyperlink" Target="mailto:nigel.may@parkfield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2s.com/product/134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2s.com" TargetMode="External"/><Relationship Id="rId10" Type="http://schemas.openxmlformats.org/officeDocument/2006/relationships/hyperlink" Target="https://www.e2s.com/product/13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661A-369B-4195-A8B5-822976E3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2020-01-23T15:17:00Z</dcterms:created>
  <dcterms:modified xsi:type="dcterms:W3CDTF">2020-01-23T15:18:00Z</dcterms:modified>
</cp:coreProperties>
</file>