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87" w:rsidRDefault="00823087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  <w:lang w:val="en-GB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087" w:rsidRDefault="00823087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:rsidR="00823087" w:rsidRPr="001052D4" w:rsidRDefault="00823087" w:rsidP="00DC2D80">
      <w:pPr>
        <w:rPr>
          <w:rFonts w:cs="Arial"/>
          <w:color w:val="C00000"/>
          <w:sz w:val="52"/>
          <w:szCs w:val="52"/>
        </w:rPr>
      </w:pPr>
      <w:r w:rsidRPr="001052D4"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:rsidR="00C46138" w:rsidRDefault="00823087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>Para baixar imagem de qu</w:t>
      </w:r>
      <w:r w:rsidR="00C46138">
        <w:rPr>
          <w:rFonts w:cs="Calibri"/>
          <w:color w:val="000000" w:themeColor="text1"/>
          <w:lang w:eastAsia="en-GB"/>
        </w:rPr>
        <w:t>alidade para impressão 300 dpi,</w:t>
      </w:r>
    </w:p>
    <w:p w:rsidR="00823087" w:rsidRPr="00935BEA" w:rsidRDefault="00823087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vá para </w:t>
      </w:r>
      <w:r w:rsidR="001563C9">
        <w:fldChar w:fldCharType="begin"/>
      </w:r>
      <w:r>
        <w:instrText>HYPERLINK "http://www.parkfield.co.uk/e2s/gnex3-print.jpg"</w:instrText>
      </w:r>
      <w:r w:rsidR="001563C9">
        <w:fldChar w:fldCharType="separate"/>
      </w:r>
      <w:r>
        <w:rPr>
          <w:rStyle w:val="Hyperlink"/>
          <w:rFonts w:cs="Calibri"/>
          <w:lang w:eastAsia="en-GB"/>
        </w:rPr>
        <w:t>parkfield.co.uk/e2s/gnex3-print.jpg</w:t>
      </w:r>
      <w:r w:rsidR="001563C9">
        <w:fldChar w:fldCharType="end"/>
      </w:r>
      <w:r w:rsidRPr="001052D4">
        <w:rPr>
          <w:rFonts w:cs="Calibri"/>
          <w:color w:val="000000" w:themeColor="text1"/>
          <w:lang w:eastAsia="en-GB"/>
        </w:rPr>
        <w:t xml:space="preserve"> </w:t>
      </w:r>
      <w:r w:rsidRPr="001052D4">
        <w:rPr>
          <w:rFonts w:cs="Calibri"/>
          <w:color w:val="000000" w:themeColor="text1"/>
          <w:lang w:eastAsia="en-GB"/>
        </w:rPr>
        <w:br/>
        <w:t xml:space="preserve">Para baixar o texto em arquivo Word, vá para </w:t>
      </w:r>
      <w:r w:rsidR="00935BEA">
        <w:rPr>
          <w:rFonts w:cs="Calibri"/>
          <w:lang w:eastAsia="en-GB"/>
        </w:rPr>
        <w:fldChar w:fldCharType="begin"/>
      </w:r>
      <w:r w:rsidR="00935BEA">
        <w:rPr>
          <w:rFonts w:cs="Calibri"/>
          <w:lang w:eastAsia="en-GB"/>
        </w:rPr>
        <w:instrText xml:space="preserve"> HYPERLINK "</w:instrText>
      </w:r>
      <w:r w:rsidR="00935BEA" w:rsidRPr="00935BEA">
        <w:rPr>
          <w:rFonts w:cs="Calibri"/>
          <w:lang w:eastAsia="en-GB"/>
        </w:rPr>
        <w:instrText>http://www.parkfield.co.uk/e2s/gnex3-br.docx</w:instrText>
      </w:r>
      <w:r w:rsidR="00935BEA">
        <w:rPr>
          <w:rFonts w:cs="Calibri"/>
          <w:lang w:eastAsia="en-GB"/>
        </w:rPr>
        <w:instrText xml:space="preserve">" </w:instrText>
      </w:r>
      <w:r w:rsidR="00935BEA">
        <w:rPr>
          <w:rFonts w:cs="Calibri"/>
          <w:lang w:eastAsia="en-GB"/>
        </w:rPr>
        <w:fldChar w:fldCharType="separate"/>
      </w:r>
      <w:r w:rsidR="00935BEA" w:rsidRPr="0041361B">
        <w:rPr>
          <w:rStyle w:val="Hyperlink"/>
          <w:rFonts w:cs="Calibri"/>
          <w:lang w:eastAsia="en-GB"/>
        </w:rPr>
        <w:t>parkfield.co.uk/e2s/gnex3-br.docx</w:t>
      </w:r>
      <w:r w:rsidR="00935BEA">
        <w:rPr>
          <w:rFonts w:cs="Calibri"/>
          <w:lang w:eastAsia="en-GB"/>
        </w:rPr>
        <w:fldChar w:fldCharType="end"/>
      </w:r>
    </w:p>
    <w:p w:rsidR="00823087" w:rsidRPr="001052D4" w:rsidRDefault="00823087" w:rsidP="00DC2D80">
      <w:pPr>
        <w:rPr>
          <w:color w:val="000000" w:themeColor="text1"/>
        </w:rPr>
      </w:pPr>
      <w:r w:rsidRPr="001052D4">
        <w:rPr>
          <w:rFonts w:cs="Calibri"/>
          <w:color w:val="000000" w:themeColor="text1"/>
          <w:lang w:eastAsia="en-GB"/>
        </w:rPr>
        <w:t xml:space="preserve">Para ver todas as informações, acesse </w:t>
      </w:r>
      <w:r w:rsidR="001563C9">
        <w:fldChar w:fldCharType="begin"/>
      </w:r>
      <w:r w:rsidR="001563C9">
        <w:instrText>HYPERLINK "http://www.parkfield.co.uk/e2s/"</w:instrText>
      </w:r>
      <w:r w:rsidR="001563C9">
        <w:fldChar w:fldCharType="separate"/>
      </w:r>
      <w:r>
        <w:rPr>
          <w:rStyle w:val="Hyperlink"/>
        </w:rPr>
        <w:t>parkfield.co.uk/e2s/</w:t>
      </w:r>
      <w:r w:rsidR="001563C9">
        <w:fldChar w:fldCharType="end"/>
      </w:r>
    </w:p>
    <w:p w:rsidR="00823087" w:rsidRDefault="00823087" w:rsidP="00C7275C">
      <w:pPr>
        <w:tabs>
          <w:tab w:val="left" w:pos="851"/>
          <w:tab w:val="right" w:pos="9072"/>
        </w:tabs>
        <w:rPr>
          <w:b/>
        </w:rPr>
      </w:pPr>
    </w:p>
    <w:p w:rsidR="00950125" w:rsidRDefault="00BB6D79" w:rsidP="00C7275C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Linha GNEx de sinalização à prova de explosão e pontos de chamada com corpo em PRFV da E2S</w:t>
      </w:r>
    </w:p>
    <w:p w:rsidR="00BB6D79" w:rsidRDefault="00C7275C" w:rsidP="00C7275C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Emitido em </w:t>
      </w:r>
      <w:r w:rsidR="00823087">
        <w:rPr>
          <w:b/>
        </w:rPr>
        <w:t>2 de julho de 2018</w:t>
      </w:r>
      <w:r>
        <w:rPr>
          <w:b/>
        </w:rPr>
        <w:br/>
      </w:r>
    </w:p>
    <w:p w:rsidR="00BB6D79" w:rsidRDefault="00BB6D79" w:rsidP="00BB6D79">
      <w:pPr>
        <w:tabs>
          <w:tab w:val="left" w:pos="851"/>
          <w:tab w:val="right" w:pos="9072"/>
        </w:tabs>
      </w:pPr>
      <w:r>
        <w:t xml:space="preserve">A E2S Warning Signals, líder mundial em fabricação independente de sinalização, oferece uma ampla gama de dispositivos sonoros de alarme, sinalizadores estroboscópicos de xênon, lâmpadas LED, alto-falantes, botoeiras e pontos de chamada para locais perigosos e à prova de explosão. A </w:t>
      </w:r>
      <w:hyperlink r:id="rId5">
        <w:r>
          <w:rPr>
            <w:rStyle w:val="Hyperlink"/>
          </w:rPr>
          <w:t>linha GNEx</w:t>
        </w:r>
      </w:hyperlink>
      <w:r>
        <w:t>, composta por carcaças com corpo em PRFV e vedação para IP66, é aprovada pelas normas IECEx e ATEX para uso nas zonas 1, 2, 21 e 22.</w:t>
      </w:r>
    </w:p>
    <w:p w:rsidR="00A42E0A" w:rsidRDefault="00A42E0A" w:rsidP="00BB6D79">
      <w:pPr>
        <w:tabs>
          <w:tab w:val="left" w:pos="851"/>
          <w:tab w:val="right" w:pos="9072"/>
        </w:tabs>
      </w:pPr>
    </w:p>
    <w:p w:rsidR="00BE5611" w:rsidRDefault="00C103A4" w:rsidP="00232473">
      <w:pPr>
        <w:tabs>
          <w:tab w:val="left" w:pos="851"/>
          <w:tab w:val="right" w:pos="9072"/>
        </w:tabs>
        <w:rPr>
          <w:rFonts w:cs="NewsGot-Lig"/>
        </w:rPr>
      </w:pPr>
      <w:r>
        <w:t>Os sinais visuais na linha GNEx apresentam uma fonte de luz estroboscópica de xênon de 5, 10, 15 ou 21 Joules, fornecendo uma saída eficaz de intensidade luminosa de ponta, superior a 900 Cd para alta temperatura ambiente ou sinalização de longa distância. A variante LED contém uma fonte de luz que possui cinco taxas de flash:</w:t>
      </w:r>
      <w:r>
        <w:rPr>
          <w:rFonts w:ascii="Calibri" w:hAnsi="Calibri"/>
        </w:rPr>
        <w:t xml:space="preserve"> 1, 1,5, 2 Hz e flashes duplos e triplos. Modos estáveis de alta e baixa potência para uso em indicadores de status também podem ser selecionados pelo usuário. O tempo de vida útil da série de LEDs Cree® aplicados no sinalizador GNExB2LD2 é superior a 60.000 horas. As versões com alimentação em CC possuem três estágios selecionáveis remotamente, permitindo emitir vários tipos de alerta com um mesmo dispositivo. </w:t>
      </w:r>
      <w:r>
        <w:t>Todos os sinais visuais da linha GNEx utilizam uma lente prismática estável em policarbonato disponibilizada nos tons âmbar, azul, transparente, verde, magenta, vermelho e amarelo, substituível em campo. O tempo de instalação das sirenes e dos sinalizadores é minimizado, afinal, o corpo resistente à corrosão em PRFV possui um caminho de ignição rosqueado, múltiplas entradas de cabos e uma grande área de terminação.</w:t>
      </w:r>
    </w:p>
    <w:p w:rsidR="00341591" w:rsidRDefault="00341591" w:rsidP="00232473">
      <w:pPr>
        <w:tabs>
          <w:tab w:val="left" w:pos="851"/>
          <w:tab w:val="right" w:pos="9072"/>
        </w:tabs>
        <w:rPr>
          <w:rFonts w:cs="NewsGot-Lig"/>
        </w:rPr>
      </w:pPr>
    </w:p>
    <w:p w:rsidR="00B17923" w:rsidRDefault="00B17923" w:rsidP="00232473">
      <w:pPr>
        <w:tabs>
          <w:tab w:val="left" w:pos="851"/>
          <w:tab w:val="right" w:pos="9072"/>
        </w:tabs>
        <w:rPr>
          <w:rFonts w:cs="NewsGot-Lig"/>
        </w:rPr>
      </w:pPr>
      <w:r>
        <w:t>Os dispositivos sonoros de alar</w:t>
      </w:r>
      <w:bookmarkStart w:id="0" w:name="_GoBack"/>
      <w:bookmarkEnd w:id="0"/>
      <w:r>
        <w:t>me apresentam saídas de até 123 dB (A) a 1m, sendo disponibilizados com cornetas alargadas ou radiais e 64 tons incorporados, incluindo o padrão PFEER e os principais tons nacionais, além de oferecerem quatro etapas com as duas primeiras independentemente selecionáveis. As versões de alto-falante de 15 e 25 W estão disponíveis nas opções de linha de 8 Ohm, 16 Ohm e 70/100 V para mensagens de voz com nitidez e potência em áreas perigosas.</w:t>
      </w:r>
    </w:p>
    <w:p w:rsidR="00B17923" w:rsidRDefault="00B17923" w:rsidP="00232473">
      <w:pPr>
        <w:tabs>
          <w:tab w:val="left" w:pos="851"/>
          <w:tab w:val="right" w:pos="9072"/>
        </w:tabs>
        <w:rPr>
          <w:rFonts w:cs="NewsGot-Lig"/>
        </w:rPr>
      </w:pPr>
    </w:p>
    <w:p w:rsidR="00807D3E" w:rsidRDefault="00341591" w:rsidP="00BB6D79">
      <w:pPr>
        <w:tabs>
          <w:tab w:val="left" w:pos="851"/>
          <w:tab w:val="right" w:pos="9072"/>
        </w:tabs>
        <w:rPr>
          <w:rFonts w:eastAsiaTheme="minorHAnsi" w:cs="Times New Roman"/>
          <w:snapToGrid w:val="0"/>
        </w:rPr>
      </w:pPr>
      <w:r>
        <w:t xml:space="preserve">Projetados para a ativação manual de alarmes de incêndio, detecção de gás e sistemas de parada de emergência, os acionadores manuais da linha GNEx são disponibilizados com vidro de ruptura, botoeiras e botões com operação de reinício da ferramenta, além de uma ampla gama de acessórios padrão. Em uma diversidade de valores distintos, os resistores em série e os denominados “Fim de Linha” (RFL) podem ser instalados em todos os modelos, conforme necessário, de modo que a chave DPDT e os indicadores LED também podem ser especificados. </w:t>
      </w:r>
    </w:p>
    <w:p w:rsidR="002316D1" w:rsidRDefault="002316D1" w:rsidP="00BB6D79">
      <w:pPr>
        <w:tabs>
          <w:tab w:val="left" w:pos="851"/>
          <w:tab w:val="right" w:pos="9072"/>
        </w:tabs>
        <w:rPr>
          <w:rFonts w:eastAsiaTheme="minorHAnsi" w:cs="Times New Roman"/>
          <w:snapToGrid w:val="0"/>
        </w:rPr>
      </w:pPr>
    </w:p>
    <w:p w:rsidR="002316D1" w:rsidRDefault="00A42E0A" w:rsidP="00B17923">
      <w:pPr>
        <w:tabs>
          <w:tab w:val="left" w:pos="851"/>
          <w:tab w:val="right" w:pos="9072"/>
        </w:tabs>
        <w:rPr>
          <w:rFonts w:cs="NewsGot-Lig"/>
        </w:rPr>
      </w:pPr>
      <w:r>
        <w:t xml:space="preserve">A linha de sinalizadores GNEx fornece a solução mais abrangente e robusta, tanto para ambientes marítimos como terrestres. Acesse </w:t>
      </w:r>
      <w:hyperlink r:id="rId6">
        <w:r>
          <w:rPr>
            <w:rStyle w:val="Hyperlink"/>
            <w:rFonts w:eastAsiaTheme="minorHAnsi"/>
            <w:snapToGrid w:val="0"/>
          </w:rPr>
          <w:t>www.e2s.com</w:t>
        </w:r>
      </w:hyperlink>
      <w:r>
        <w:t xml:space="preserve"> para obter mais informações. </w:t>
      </w:r>
    </w:p>
    <w:p w:rsidR="002316D1" w:rsidRDefault="002316D1" w:rsidP="002316D1">
      <w:pPr>
        <w:autoSpaceDE w:val="0"/>
        <w:autoSpaceDN w:val="0"/>
        <w:adjustRightInd w:val="0"/>
        <w:rPr>
          <w:rFonts w:cs="NewsGot-Lig"/>
        </w:rPr>
      </w:pPr>
    </w:p>
    <w:p w:rsidR="002316D1" w:rsidRDefault="00B176F3" w:rsidP="002316D1">
      <w:pPr>
        <w:autoSpaceDE w:val="0"/>
        <w:autoSpaceDN w:val="0"/>
        <w:adjustRightInd w:val="0"/>
        <w:rPr>
          <w:rFonts w:cs="NewsGot-Lig"/>
        </w:rPr>
      </w:pPr>
      <w:r>
        <w:t xml:space="preserve">*** Fim: corpo do texto com </w:t>
      </w:r>
      <w:r w:rsidR="003850F8">
        <w:t>448</w:t>
      </w:r>
      <w:r>
        <w:t xml:space="preserve"> palavras ***</w:t>
      </w:r>
    </w:p>
    <w:p w:rsidR="00823087" w:rsidRDefault="00823087" w:rsidP="00E11969">
      <w:pPr>
        <w:rPr>
          <w:rFonts w:cs="Arial"/>
          <w:b/>
          <w:bCs/>
        </w:rPr>
      </w:pPr>
    </w:p>
    <w:p w:rsidR="00823087" w:rsidRPr="00612626" w:rsidRDefault="00823087" w:rsidP="00E11969">
      <w:pPr>
        <w:rPr>
          <w:rFonts w:cs="Arial"/>
          <w:b/>
        </w:rPr>
      </w:pPr>
      <w:r w:rsidRPr="00E11969">
        <w:rPr>
          <w:rFonts w:cs="Arial"/>
          <w:b/>
          <w:bCs/>
        </w:rPr>
        <w:lastRenderedPageBreak/>
        <w:t>Notas para os editores</w:t>
      </w:r>
    </w:p>
    <w:p w:rsidR="00823087" w:rsidRPr="00E11969" w:rsidRDefault="00823087" w:rsidP="00E11969">
      <w:pPr>
        <w:rPr>
          <w:rFonts w:cs="Arial"/>
        </w:rPr>
      </w:pPr>
    </w:p>
    <w:p w:rsidR="00823087" w:rsidRPr="00612626" w:rsidRDefault="00823087" w:rsidP="00E11969">
      <w:pPr>
        <w:rPr>
          <w:rFonts w:cs="Arial"/>
        </w:rPr>
      </w:pPr>
      <w:r w:rsidRPr="00E11969">
        <w:rPr>
          <w:rFonts w:cs="Arial"/>
        </w:rPr>
        <w:t>Para consultas, fale com:</w:t>
      </w:r>
      <w:r w:rsidRPr="00E11969">
        <w:rPr>
          <w:rFonts w:cs="Arial"/>
        </w:rPr>
        <w:tab/>
      </w:r>
    </w:p>
    <w:p w:rsidR="00823087" w:rsidRPr="00823087" w:rsidRDefault="00823087" w:rsidP="00E11969">
      <w:pPr>
        <w:rPr>
          <w:rFonts w:cs="Arial"/>
          <w:lang w:val="en-GB"/>
        </w:rPr>
      </w:pPr>
      <w:r w:rsidRPr="00823087">
        <w:rPr>
          <w:rFonts w:cs="Arial"/>
          <w:lang w:val="en-GB"/>
        </w:rPr>
        <w:t>Nigel May</w:t>
      </w:r>
      <w:r w:rsidRPr="00823087">
        <w:rPr>
          <w:rFonts w:cs="Arial"/>
          <w:lang w:val="en-GB"/>
        </w:rPr>
        <w:tab/>
      </w:r>
    </w:p>
    <w:p w:rsidR="00823087" w:rsidRPr="00823087" w:rsidRDefault="00823087" w:rsidP="00E11969">
      <w:pPr>
        <w:rPr>
          <w:rFonts w:cs="Arial"/>
          <w:lang w:val="en-GB"/>
        </w:rPr>
      </w:pPr>
      <w:r w:rsidRPr="00823087">
        <w:rPr>
          <w:rFonts w:cs="Arial"/>
          <w:lang w:val="en-GB"/>
        </w:rPr>
        <w:t>Parkfield Communications Limited</w:t>
      </w:r>
    </w:p>
    <w:p w:rsidR="00823087" w:rsidRPr="00823087" w:rsidRDefault="00823087" w:rsidP="00E11969">
      <w:pPr>
        <w:rPr>
          <w:rFonts w:cs="Arial"/>
          <w:lang w:val="en-GB"/>
        </w:rPr>
      </w:pPr>
      <w:r w:rsidRPr="00823087">
        <w:rPr>
          <w:rFonts w:cs="Arial"/>
          <w:lang w:val="en-GB"/>
        </w:rPr>
        <w:t>Parkfield House</w:t>
      </w:r>
    </w:p>
    <w:p w:rsidR="00823087" w:rsidRPr="00E11969" w:rsidRDefault="00823087" w:rsidP="00E11969">
      <w:pPr>
        <w:rPr>
          <w:rFonts w:cs="Arial"/>
        </w:rPr>
      </w:pPr>
      <w:r w:rsidRPr="00E11969">
        <w:rPr>
          <w:rFonts w:cs="Arial"/>
        </w:rPr>
        <w:t>Damerham</w:t>
      </w:r>
    </w:p>
    <w:p w:rsidR="00823087" w:rsidRPr="00612626" w:rsidRDefault="00823087" w:rsidP="00E11969">
      <w:pPr>
        <w:rPr>
          <w:rFonts w:cs="Arial"/>
        </w:rPr>
      </w:pPr>
      <w:r w:rsidRPr="00E11969">
        <w:rPr>
          <w:rFonts w:cs="Arial"/>
        </w:rPr>
        <w:t>SP6 3HQ</w:t>
      </w:r>
    </w:p>
    <w:p w:rsidR="00823087" w:rsidRPr="00612626" w:rsidRDefault="00823087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823087" w:rsidRPr="00612626" w:rsidRDefault="00823087" w:rsidP="00E11969">
      <w:pPr>
        <w:rPr>
          <w:rFonts w:cs="Arial"/>
        </w:rPr>
      </w:pPr>
      <w:r w:rsidRPr="00E11969">
        <w:rPr>
          <w:rFonts w:cs="Arial"/>
        </w:rPr>
        <w:t>Tel: + 44 (0)1725 518321</w:t>
      </w:r>
    </w:p>
    <w:p w:rsidR="00823087" w:rsidRPr="00612626" w:rsidRDefault="00823087" w:rsidP="00E11969">
      <w:pPr>
        <w:rPr>
          <w:rFonts w:cs="Arial"/>
          <w:lang w:val="fr-FR"/>
        </w:rPr>
      </w:pPr>
      <w:r w:rsidRPr="00612626">
        <w:rPr>
          <w:rFonts w:cs="Arial"/>
          <w:lang w:val="fr-FR"/>
        </w:rPr>
        <w:t>Fax: + 44 (0)1725 518378</w:t>
      </w:r>
    </w:p>
    <w:p w:rsidR="00823087" w:rsidRPr="00612626" w:rsidRDefault="001563C9" w:rsidP="00E11969">
      <w:pPr>
        <w:rPr>
          <w:rFonts w:cs="Arial"/>
          <w:lang w:val="fr-FR"/>
        </w:rPr>
      </w:pPr>
      <w:hyperlink r:id="rId7" w:history="1">
        <w:r w:rsidR="00823087" w:rsidRPr="005D1879">
          <w:rPr>
            <w:rStyle w:val="Hyperlink"/>
            <w:rFonts w:cs="Arial"/>
            <w:lang w:val="fr-FR"/>
          </w:rPr>
          <w:t>nigel.may@parkfield.co.uk</w:t>
        </w:r>
      </w:hyperlink>
      <w:r w:rsidR="00823087">
        <w:rPr>
          <w:rFonts w:cs="Arial"/>
          <w:lang w:val="fr-FR"/>
        </w:rPr>
        <w:t xml:space="preserve"> </w:t>
      </w:r>
    </w:p>
    <w:p w:rsidR="00823087" w:rsidRPr="008D7A32" w:rsidRDefault="001563C9" w:rsidP="00E11969">
      <w:pPr>
        <w:rPr>
          <w:rFonts w:cs="Arial"/>
        </w:rPr>
      </w:pPr>
      <w:hyperlink r:id="rId8" w:history="1">
        <w:r w:rsidR="00823087" w:rsidRPr="008D7A32">
          <w:rPr>
            <w:rStyle w:val="Hyperlink"/>
            <w:rFonts w:cs="Arial"/>
          </w:rPr>
          <w:t>parkfield.co.uk</w:t>
        </w:r>
      </w:hyperlink>
      <w:r w:rsidR="00823087" w:rsidRPr="008D7A32">
        <w:rPr>
          <w:rFonts w:cs="Arial"/>
        </w:rPr>
        <w:t xml:space="preserve"> </w:t>
      </w:r>
    </w:p>
    <w:p w:rsidR="00823087" w:rsidRPr="00612626" w:rsidRDefault="00823087" w:rsidP="00E11969">
      <w:pPr>
        <w:rPr>
          <w:rFonts w:cs="Arial"/>
        </w:rPr>
      </w:pPr>
      <w:r w:rsidRPr="00D05FF6">
        <w:rPr>
          <w:rFonts w:cs="Arial"/>
        </w:rPr>
        <w:br/>
      </w:r>
      <w:r w:rsidRPr="00E11969">
        <w:rPr>
          <w:rFonts w:cs="Arial"/>
        </w:rPr>
        <w:t xml:space="preserve">A E2S é líder mundial na fabricação independente de sinalização. </w:t>
      </w:r>
      <w:r w:rsidRPr="00612626">
        <w:rPr>
          <w:rFonts w:cs="Arial"/>
        </w:rPr>
        <w:t>Com sede na região Oeste de Londres, Inglaterra, a empresa projeta e fabrica uma ampla variedade de produtos de sinalização para ambientes industriais e marítimos e áreas perigosas</w:t>
      </w:r>
      <w:r w:rsidRPr="00E11969">
        <w:rPr>
          <w:rFonts w:cs="Arial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:rsidR="00823087" w:rsidRPr="00E11969" w:rsidRDefault="00823087" w:rsidP="00E11969">
      <w:pPr>
        <w:rPr>
          <w:rFonts w:cs="Arial"/>
        </w:rPr>
      </w:pPr>
    </w:p>
    <w:p w:rsidR="00823087" w:rsidRPr="008D7A32" w:rsidRDefault="00823087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E2S Warning Signals</w:t>
      </w:r>
    </w:p>
    <w:p w:rsidR="00823087" w:rsidRPr="008D7A32" w:rsidRDefault="00823087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 xml:space="preserve">17633 </w:t>
      </w:r>
      <w:proofErr w:type="spellStart"/>
      <w:r w:rsidRPr="008D7A32">
        <w:rPr>
          <w:rFonts w:eastAsia="Times New Roman" w:cstheme="minorHAnsi"/>
          <w:snapToGrid w:val="0"/>
          <w:lang w:val="en-US"/>
        </w:rPr>
        <w:t>Telge</w:t>
      </w:r>
      <w:proofErr w:type="spellEnd"/>
      <w:r w:rsidRPr="008D7A32">
        <w:rPr>
          <w:rFonts w:eastAsia="Times New Roman" w:cstheme="minorHAnsi"/>
          <w:snapToGrid w:val="0"/>
          <w:lang w:val="en-US"/>
        </w:rPr>
        <w:t xml:space="preserve"> Road</w:t>
      </w:r>
    </w:p>
    <w:p w:rsidR="00823087" w:rsidRPr="008D7A32" w:rsidRDefault="00823087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Cypress, Houston</w:t>
      </w:r>
    </w:p>
    <w:p w:rsidR="00823087" w:rsidRPr="00823087" w:rsidRDefault="00823087" w:rsidP="008D7A32">
      <w:pPr>
        <w:widowControl w:val="0"/>
        <w:rPr>
          <w:rFonts w:eastAsia="Times New Roman" w:cstheme="minorHAnsi"/>
          <w:snapToGrid w:val="0"/>
        </w:rPr>
      </w:pPr>
      <w:r w:rsidRPr="00823087">
        <w:rPr>
          <w:rFonts w:eastAsia="Times New Roman" w:cstheme="minorHAnsi"/>
          <w:snapToGrid w:val="0"/>
        </w:rPr>
        <w:t>TX 77086</w:t>
      </w:r>
    </w:p>
    <w:p w:rsidR="00823087" w:rsidRPr="00823087" w:rsidRDefault="00823087" w:rsidP="008D7A32">
      <w:pPr>
        <w:widowControl w:val="0"/>
        <w:rPr>
          <w:rFonts w:eastAsia="Times New Roman" w:cstheme="minorHAnsi"/>
          <w:snapToGrid w:val="0"/>
        </w:rPr>
      </w:pPr>
      <w:r w:rsidRPr="007818F4">
        <w:rPr>
          <w:rFonts w:eastAsia="Times New Roman" w:cstheme="minorHAnsi"/>
          <w:snapToGrid w:val="0"/>
        </w:rPr>
        <w:t>Estados Unidos da America</w:t>
      </w:r>
    </w:p>
    <w:p w:rsidR="00823087" w:rsidRPr="00823087" w:rsidRDefault="00823087" w:rsidP="008D7A32">
      <w:pPr>
        <w:widowControl w:val="0"/>
        <w:rPr>
          <w:rFonts w:eastAsia="Times New Roman" w:cstheme="minorHAnsi"/>
          <w:snapToGrid w:val="0"/>
        </w:rPr>
      </w:pPr>
      <w:r w:rsidRPr="00823087">
        <w:rPr>
          <w:rFonts w:eastAsia="Times New Roman" w:cstheme="minorHAnsi"/>
          <w:snapToGrid w:val="0"/>
        </w:rPr>
        <w:t>Tel: + 1 281-377-4401</w:t>
      </w:r>
    </w:p>
    <w:p w:rsidR="00823087" w:rsidRPr="00823087" w:rsidRDefault="00823087" w:rsidP="008D7A32">
      <w:pPr>
        <w:widowControl w:val="0"/>
        <w:rPr>
          <w:rFonts w:eastAsia="Times New Roman" w:cstheme="minorHAnsi"/>
          <w:snapToGrid w:val="0"/>
        </w:rPr>
      </w:pPr>
      <w:r w:rsidRPr="00823087">
        <w:rPr>
          <w:rFonts w:eastAsia="Times New Roman" w:cstheme="minorHAnsi"/>
          <w:snapToGrid w:val="0"/>
        </w:rPr>
        <w:t>Fax: + 1 281-440-4040</w:t>
      </w:r>
    </w:p>
    <w:p w:rsidR="00823087" w:rsidRPr="00823087" w:rsidRDefault="00823087" w:rsidP="008D7A32">
      <w:pPr>
        <w:widowControl w:val="0"/>
        <w:rPr>
          <w:rFonts w:eastAsia="Times New Roman" w:cstheme="minorHAnsi"/>
          <w:snapToGrid w:val="0"/>
        </w:rPr>
      </w:pPr>
      <w:r w:rsidRPr="00823087">
        <w:rPr>
          <w:rFonts w:eastAsia="Times New Roman" w:cstheme="minorHAnsi"/>
          <w:snapToGrid w:val="0"/>
        </w:rPr>
        <w:t xml:space="preserve">Mail: </w:t>
      </w:r>
      <w:hyperlink r:id="rId9" w:history="1">
        <w:r w:rsidRPr="00823087">
          <w:rPr>
            <w:rFonts w:eastAsia="Times New Roman" w:cstheme="minorHAnsi"/>
            <w:snapToGrid w:val="0"/>
            <w:color w:val="0000FF"/>
            <w:u w:val="single"/>
          </w:rPr>
          <w:t>sales@e2s.com</w:t>
        </w:r>
      </w:hyperlink>
      <w:r w:rsidRPr="00823087">
        <w:rPr>
          <w:rFonts w:eastAsia="Times New Roman" w:cstheme="minorHAnsi"/>
          <w:snapToGrid w:val="0"/>
        </w:rPr>
        <w:t xml:space="preserve"> </w:t>
      </w:r>
    </w:p>
    <w:p w:rsidR="00823087" w:rsidRPr="00935BEA" w:rsidRDefault="00823087" w:rsidP="008D7A32">
      <w:pPr>
        <w:widowControl w:val="0"/>
        <w:rPr>
          <w:rFonts w:eastAsia="Times New Roman" w:cstheme="minorHAnsi"/>
          <w:snapToGrid w:val="0"/>
        </w:rPr>
      </w:pPr>
      <w:r w:rsidRPr="00935BEA">
        <w:rPr>
          <w:rFonts w:eastAsia="Times New Roman" w:cstheme="minorHAnsi"/>
          <w:snapToGrid w:val="0"/>
        </w:rPr>
        <w:t xml:space="preserve">Web: </w:t>
      </w:r>
      <w:hyperlink r:id="rId10" w:history="1">
        <w:r w:rsidRPr="00935BEA">
          <w:rPr>
            <w:rFonts w:eastAsia="Times New Roman" w:cstheme="minorHAnsi"/>
            <w:snapToGrid w:val="0"/>
            <w:color w:val="0000FF"/>
            <w:u w:val="single"/>
          </w:rPr>
          <w:t>www.e2s.com</w:t>
        </w:r>
      </w:hyperlink>
      <w:r w:rsidRPr="00935BEA">
        <w:rPr>
          <w:rFonts w:eastAsia="Times New Roman" w:cstheme="minorHAnsi"/>
          <w:snapToGrid w:val="0"/>
        </w:rPr>
        <w:t xml:space="preserve"> </w:t>
      </w:r>
    </w:p>
    <w:p w:rsidR="00823087" w:rsidRPr="00935BEA" w:rsidRDefault="00823087" w:rsidP="00E11969">
      <w:pPr>
        <w:rPr>
          <w:rFonts w:cs="Arial"/>
        </w:rPr>
      </w:pPr>
    </w:p>
    <w:p w:rsidR="00823087" w:rsidRPr="00935BEA" w:rsidRDefault="00823087" w:rsidP="00E11969">
      <w:pPr>
        <w:rPr>
          <w:rFonts w:cs="Arial"/>
        </w:rPr>
      </w:pPr>
    </w:p>
    <w:p w:rsidR="00823087" w:rsidRPr="00823087" w:rsidRDefault="00823087" w:rsidP="00E11969">
      <w:pPr>
        <w:rPr>
          <w:rFonts w:cs="Arial"/>
          <w:lang w:val="en-GB"/>
        </w:rPr>
      </w:pPr>
      <w:r w:rsidRPr="00823087">
        <w:rPr>
          <w:rFonts w:cs="Arial"/>
          <w:lang w:val="en-GB"/>
        </w:rPr>
        <w:t>E2S Warning Signals</w:t>
      </w:r>
    </w:p>
    <w:p w:rsidR="00823087" w:rsidRPr="00823087" w:rsidRDefault="00823087" w:rsidP="00E11969">
      <w:pPr>
        <w:rPr>
          <w:rFonts w:cs="Arial"/>
          <w:lang w:val="en-GB"/>
        </w:rPr>
      </w:pPr>
      <w:r w:rsidRPr="00823087">
        <w:rPr>
          <w:rFonts w:cs="Arial"/>
          <w:lang w:val="en-GB"/>
        </w:rPr>
        <w:t>Impress House</w:t>
      </w:r>
    </w:p>
    <w:p w:rsidR="00823087" w:rsidRPr="00823087" w:rsidRDefault="00823087" w:rsidP="00E11969">
      <w:pPr>
        <w:rPr>
          <w:rFonts w:cs="Arial"/>
          <w:lang w:val="en-GB"/>
        </w:rPr>
      </w:pPr>
      <w:r w:rsidRPr="00823087">
        <w:rPr>
          <w:rFonts w:cs="Arial"/>
          <w:lang w:val="en-GB"/>
        </w:rPr>
        <w:t>Mansell Road</w:t>
      </w:r>
    </w:p>
    <w:p w:rsidR="00823087" w:rsidRPr="00935BEA" w:rsidRDefault="00823087" w:rsidP="00E11969">
      <w:pPr>
        <w:rPr>
          <w:rFonts w:cs="Arial"/>
        </w:rPr>
      </w:pPr>
      <w:r w:rsidRPr="00935BEA">
        <w:rPr>
          <w:rFonts w:cs="Arial"/>
        </w:rPr>
        <w:t>Londres</w:t>
      </w:r>
    </w:p>
    <w:p w:rsidR="00823087" w:rsidRPr="00935BEA" w:rsidRDefault="00823087" w:rsidP="00E11969">
      <w:pPr>
        <w:rPr>
          <w:rFonts w:cs="Arial"/>
        </w:rPr>
      </w:pPr>
      <w:r w:rsidRPr="00935BEA">
        <w:rPr>
          <w:rFonts w:cs="Arial"/>
        </w:rPr>
        <w:t>W3 7QH</w:t>
      </w:r>
    </w:p>
    <w:p w:rsidR="00823087" w:rsidRPr="00612626" w:rsidRDefault="00823087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823087" w:rsidRPr="00612626" w:rsidRDefault="00823087" w:rsidP="00E11969">
      <w:pPr>
        <w:rPr>
          <w:rFonts w:cs="Arial"/>
        </w:rPr>
      </w:pPr>
      <w:r w:rsidRPr="00E11969">
        <w:rPr>
          <w:rFonts w:cs="Arial"/>
        </w:rPr>
        <w:t>Tel: + 44 (0)20 8743 8880</w:t>
      </w:r>
    </w:p>
    <w:p w:rsidR="00823087" w:rsidRPr="008D7A32" w:rsidRDefault="00823087" w:rsidP="00E11969">
      <w:pPr>
        <w:rPr>
          <w:rFonts w:cs="Arial"/>
        </w:rPr>
      </w:pPr>
      <w:r w:rsidRPr="008D7A32">
        <w:rPr>
          <w:rFonts w:cs="Arial"/>
        </w:rPr>
        <w:t>Fax: + 44 (0)20 8740 4200</w:t>
      </w:r>
    </w:p>
    <w:p w:rsidR="00823087" w:rsidRPr="008D7A32" w:rsidRDefault="001563C9" w:rsidP="00E11969">
      <w:pPr>
        <w:rPr>
          <w:rFonts w:cs="Arial"/>
        </w:rPr>
      </w:pPr>
      <w:hyperlink r:id="rId11" w:history="1">
        <w:r w:rsidR="00823087" w:rsidRPr="008D7A32">
          <w:rPr>
            <w:rStyle w:val="Hyperlink"/>
            <w:rFonts w:cs="Arial"/>
          </w:rPr>
          <w:t>sales@e2s.com</w:t>
        </w:r>
      </w:hyperlink>
      <w:r w:rsidR="00823087" w:rsidRPr="008D7A32">
        <w:rPr>
          <w:rFonts w:cs="Arial"/>
        </w:rPr>
        <w:t xml:space="preserve"> </w:t>
      </w:r>
    </w:p>
    <w:p w:rsidR="00823087" w:rsidRPr="00935BEA" w:rsidRDefault="001563C9" w:rsidP="00E11969">
      <w:pPr>
        <w:tabs>
          <w:tab w:val="left" w:pos="851"/>
          <w:tab w:val="right" w:pos="9072"/>
        </w:tabs>
      </w:pPr>
      <w:hyperlink r:id="rId12" w:history="1">
        <w:r w:rsidR="00823087" w:rsidRPr="00935BEA">
          <w:rPr>
            <w:rStyle w:val="Hyperlink"/>
            <w:rFonts w:cs="Arial"/>
          </w:rPr>
          <w:t>e2s.com</w:t>
        </w:r>
      </w:hyperlink>
    </w:p>
    <w:p w:rsidR="00823087" w:rsidRPr="00935BEA" w:rsidRDefault="00823087" w:rsidP="003C07FD">
      <w:pPr>
        <w:tabs>
          <w:tab w:val="left" w:pos="851"/>
          <w:tab w:val="right" w:pos="9072"/>
        </w:tabs>
      </w:pPr>
    </w:p>
    <w:p w:rsidR="002316D1" w:rsidRDefault="002316D1" w:rsidP="00BB6D79">
      <w:pPr>
        <w:tabs>
          <w:tab w:val="left" w:pos="851"/>
          <w:tab w:val="right" w:pos="9072"/>
        </w:tabs>
        <w:rPr>
          <w:rFonts w:eastAsiaTheme="minorHAnsi" w:cs="Times New Roman"/>
          <w:snapToGrid w:val="0"/>
        </w:rPr>
      </w:pPr>
    </w:p>
    <w:p w:rsidR="002316D1" w:rsidRPr="00341591" w:rsidRDefault="002316D1" w:rsidP="00BB6D79">
      <w:pPr>
        <w:tabs>
          <w:tab w:val="left" w:pos="851"/>
          <w:tab w:val="right" w:pos="9072"/>
        </w:tabs>
        <w:rPr>
          <w:rFonts w:eastAsiaTheme="minorHAnsi" w:cs="Times New Roman"/>
          <w:snapToGrid w:val="0"/>
        </w:rPr>
      </w:pPr>
    </w:p>
    <w:sectPr w:rsidR="002316D1" w:rsidRPr="00341591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-Li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B6D79"/>
    <w:rsid w:val="00020CAC"/>
    <w:rsid w:val="000B1969"/>
    <w:rsid w:val="000B2325"/>
    <w:rsid w:val="000F7856"/>
    <w:rsid w:val="00141E72"/>
    <w:rsid w:val="00147C92"/>
    <w:rsid w:val="001563C9"/>
    <w:rsid w:val="00230369"/>
    <w:rsid w:val="002316D1"/>
    <w:rsid w:val="00232473"/>
    <w:rsid w:val="0023530B"/>
    <w:rsid w:val="00277F97"/>
    <w:rsid w:val="003117D9"/>
    <w:rsid w:val="00341591"/>
    <w:rsid w:val="00372AA0"/>
    <w:rsid w:val="003850F8"/>
    <w:rsid w:val="003B78C8"/>
    <w:rsid w:val="003F56CA"/>
    <w:rsid w:val="00431BB0"/>
    <w:rsid w:val="005306A1"/>
    <w:rsid w:val="005501A1"/>
    <w:rsid w:val="005B335D"/>
    <w:rsid w:val="005C73C1"/>
    <w:rsid w:val="00625784"/>
    <w:rsid w:val="006D0202"/>
    <w:rsid w:val="0071588A"/>
    <w:rsid w:val="00807D3E"/>
    <w:rsid w:val="00823087"/>
    <w:rsid w:val="008E34D4"/>
    <w:rsid w:val="008E4A2A"/>
    <w:rsid w:val="00935BEA"/>
    <w:rsid w:val="00950125"/>
    <w:rsid w:val="009B097F"/>
    <w:rsid w:val="00A14A62"/>
    <w:rsid w:val="00A42E0A"/>
    <w:rsid w:val="00B176F3"/>
    <w:rsid w:val="00B17923"/>
    <w:rsid w:val="00B70067"/>
    <w:rsid w:val="00BB1145"/>
    <w:rsid w:val="00BB6D79"/>
    <w:rsid w:val="00BE5611"/>
    <w:rsid w:val="00C103A4"/>
    <w:rsid w:val="00C16736"/>
    <w:rsid w:val="00C46138"/>
    <w:rsid w:val="00C7275C"/>
    <w:rsid w:val="00D57A62"/>
    <w:rsid w:val="00E1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gel.may@parkfield.co.uk" TargetMode="External"/><Relationship Id="rId12" Type="http://schemas.openxmlformats.org/officeDocument/2006/relationships/hyperlink" Target="http://www.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2s.com/" TargetMode="External"/><Relationship Id="rId11" Type="http://schemas.openxmlformats.org/officeDocument/2006/relationships/hyperlink" Target="mailto:sales@e2s.com" TargetMode="External"/><Relationship Id="rId5" Type="http://schemas.openxmlformats.org/officeDocument/2006/relationships/hyperlink" Target="http://www.e2s.com/products/range/gnex" TargetMode="External"/><Relationship Id="rId10" Type="http://schemas.openxmlformats.org/officeDocument/2006/relationships/hyperlink" Target="http://www.e2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les@e2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dcterms:created xsi:type="dcterms:W3CDTF">2018-07-02T12:27:00Z</dcterms:created>
  <dcterms:modified xsi:type="dcterms:W3CDTF">2018-07-02T12:27:00Z</dcterms:modified>
</cp:coreProperties>
</file>