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bCs/>
        </w:rPr>
      </w:pPr>
      <w:r>
        <w:rPr>
          <w:rFonts w:eastAsia="Batang" w:cs="Calibri" w:hint="eastAsia"/>
          <w:b/>
          <w:bCs/>
          <w:lang w:eastAsia="ko-KR"/>
        </w:rPr>
        <w:t>2022</w:t>
      </w:r>
      <w:r>
        <w:rPr>
          <w:rFonts w:eastAsia="Batang" w:cs="Calibri" w:hint="eastAsia"/>
          <w:b/>
          <w:bCs/>
          <w:lang w:eastAsia="ko-KR"/>
        </w:rPr>
        <w:t>년</w:t>
      </w:r>
      <w:r>
        <w:rPr>
          <w:rFonts w:eastAsia="Batang" w:cs="Calibri" w:hint="eastAsia"/>
          <w:b/>
          <w:bCs/>
          <w:lang w:eastAsia="ko-KR"/>
        </w:rPr>
        <w:t xml:space="preserve"> 3</w:t>
      </w:r>
      <w:r>
        <w:rPr>
          <w:rFonts w:eastAsia="Batang" w:cs="Calibri" w:hint="eastAsia"/>
          <w:b/>
          <w:bCs/>
          <w:lang w:eastAsia="ko-KR"/>
        </w:rPr>
        <w:t>월</w:t>
      </w:r>
      <w:r>
        <w:rPr>
          <w:rFonts w:eastAsia="Batang" w:cs="Calibri" w:hint="eastAsia"/>
          <w:b/>
          <w:bCs/>
          <w:lang w:eastAsia="ko-KR"/>
        </w:rPr>
        <w:t xml:space="preserve"> 28</w:t>
      </w:r>
      <w:r>
        <w:rPr>
          <w:rFonts w:eastAsia="Batang" w:cs="Calibri" w:hint="eastAsia"/>
          <w:b/>
          <w:bCs/>
          <w:lang w:eastAsia="ko-KR"/>
        </w:rPr>
        <w:t>일</w:t>
      </w:r>
      <w:r>
        <w:rPr>
          <w:rFonts w:eastAsia="Batang" w:cs="Calibri" w:hint="eastAsia"/>
          <w:b/>
          <w:bCs/>
        </w:rPr>
        <w:t>릴리스</w:t>
      </w:r>
      <w:r>
        <w:rPr>
          <w:rFonts w:ascii="Batang" w:eastAsia="Batang" w:hAnsi="Batang" w:cs="Batang"/>
          <w:b/>
          <w:bCs/>
          <w:lang w:val="bg-BG"/>
        </w:rPr>
        <w:t> 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</w:rPr>
        <w:t xml:space="preserve">300dpi </w:t>
      </w:r>
      <w:r>
        <w:rPr>
          <w:rFonts w:ascii="Batang" w:eastAsia="Batang" w:hAnsi="Batang" w:cs="Batang"/>
          <w:b/>
          <w:lang w:val="en-US"/>
        </w:rPr>
        <w:t>인쇄 품질 이미지를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7" w:tgtFrame="_blank">
        <w:r>
          <w:rPr>
            <w:rStyle w:val="InternetLink"/>
            <w:rFonts w:ascii="Batang" w:eastAsia="Batang" w:hAnsi="Batang" w:cs="Batang"/>
            <w:b/>
          </w:rPr>
          <w:t>parkfield.co.uk/e2s/gnexs-stexs-sounders-print.jpg</w:t>
        </w:r>
      </w:hyperlink>
      <w:r>
        <w:rPr>
          <w:rFonts w:ascii="Batang" w:eastAsia="Batang" w:hAnsi="Batang" w:cs="Batang"/>
          <w:b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Batang"/>
        </w:rPr>
      </w:pPr>
      <w:r>
        <w:rPr>
          <w:rFonts w:ascii="Batang" w:eastAsia="Batang" w:hAnsi="Batang" w:cs="Batang"/>
          <w:b/>
          <w:lang w:val="en-US"/>
        </w:rPr>
        <w:t>텍스트의 워드 파일을 다운로드하려면 다음을 클릭하여 주세요.</w:t>
      </w:r>
      <w:r>
        <w:rPr>
          <w:rFonts w:ascii="Batang" w:eastAsia="Batang" w:hAnsi="Batang" w:cs="Batang"/>
          <w:b/>
        </w:rPr>
        <w:t>: </w:t>
      </w:r>
      <w:hyperlink r:id="rId8" w:history="1">
        <w:r>
          <w:rPr>
            <w:rStyle w:val="Hyperlink"/>
            <w:rFonts w:ascii="Batang" w:eastAsia="Batang" w:hAnsi="Batang" w:cs="Batang"/>
            <w:b/>
          </w:rPr>
          <w:t>parkfield.co.uk/e2s/gnexs-stexs-sounders-kr.docx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/>
        </w:rPr>
      </w:pPr>
      <w:r>
        <w:rPr>
          <w:rFonts w:ascii="Batang" w:eastAsia="Batang" w:hAnsi="Batang" w:cs="Batang"/>
          <w:b/>
          <w:lang w:val="en-US"/>
        </w:rPr>
        <w:t>모든</w:t>
      </w:r>
      <w:r>
        <w:rPr>
          <w:rFonts w:ascii="Batang" w:eastAsia="Batang" w:hAnsi="Batang" w:cs="Batang"/>
          <w:b/>
        </w:rPr>
        <w:t xml:space="preserve"> E2S </w:t>
      </w:r>
      <w:r>
        <w:rPr>
          <w:rFonts w:ascii="Batang" w:eastAsia="Batang" w:hAnsi="Batang" w:cs="Batang"/>
          <w:b/>
          <w:lang w:val="en-US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</w:rPr>
      </w:pPr>
      <w:r>
        <w:rPr>
          <w:rFonts w:ascii="Batang" w:eastAsia="Batang" w:hAnsi="Batang" w:cs="Batang"/>
          <w:b/>
          <w:lang w:val="en-US"/>
        </w:rPr>
        <w:t>클릭하여 주세요.</w:t>
      </w:r>
      <w:r>
        <w:rPr>
          <w:rFonts w:ascii="Batang" w:eastAsia="Batang" w:hAnsi="Batang" w:cs="Batang"/>
          <w:b/>
        </w:rPr>
        <w:t>: </w:t>
      </w:r>
      <w:hyperlink r:id="rId9" w:tgtFrame="_blank">
        <w:r>
          <w:rPr>
            <w:rStyle w:val="InternetLink"/>
            <w:rFonts w:ascii="Batang" w:eastAsia="Batang" w:hAnsi="Batang" w:cs="Batang"/>
            <w:b/>
          </w:rPr>
          <w:t>parkfield.co.uk/e2s/</w:t>
        </w:r>
      </w:hyperlink>
      <w:r>
        <w:rPr>
          <w:rFonts w:ascii="Batang" w:eastAsia="Batang" w:hAnsi="Batang" w:cs="Batang"/>
          <w:b/>
        </w:rPr>
        <w:t> </w:t>
      </w:r>
    </w:p>
    <w:p>
      <w:pPr>
        <w:tabs>
          <w:tab w:val="left" w:pos="851"/>
          <w:tab w:val="right" w:pos="9072"/>
        </w:tabs>
        <w:rPr>
          <w:b/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/>
          <w:bCs/>
          <w:lang w:eastAsia="ko-KR"/>
        </w:rPr>
      </w:pPr>
      <w:r>
        <w:rPr>
          <w:b/>
          <w:bCs/>
          <w:lang w:eastAsia="ko-KR"/>
        </w:rPr>
        <w:t xml:space="preserve">E2S, </w:t>
      </w:r>
      <w:r>
        <w:rPr>
          <w:rFonts w:ascii="Batang" w:eastAsia="Batang" w:hAnsi="Batang" w:cs="Batang" w:hint="eastAsia"/>
          <w:b/>
          <w:bCs/>
          <w:lang w:eastAsia="ko-KR"/>
        </w:rPr>
        <w:t>향상된 전자 회로를 적용한 위험 구역 경보 발생기를 소개합니다.</w:t>
      </w:r>
      <w:r>
        <w:rPr>
          <w:rFonts w:ascii="Batang" w:eastAsia="Batang" w:hAnsi="Batang" w:cs="Batang"/>
          <w:b/>
          <w:bCs/>
          <w:lang w:eastAsia="ko-KR"/>
        </w:rPr>
        <w:t xml:space="preserve"> </w:t>
      </w:r>
    </w:p>
    <w:p>
      <w:pPr>
        <w:tabs>
          <w:tab w:val="left" w:pos="851"/>
          <w:tab w:val="right" w:pos="9072"/>
        </w:tabs>
        <w:jc w:val="center"/>
        <w:rPr>
          <w:b/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bCs/>
          <w:lang w:eastAsia="ko-KR"/>
        </w:rPr>
        <w:t>E2S</w:t>
      </w:r>
      <w:r>
        <w:rPr>
          <w:rFonts w:ascii="Batang" w:eastAsia="Batang" w:hAnsi="Batang" w:cs="Batang" w:hint="eastAsia"/>
          <w:bCs/>
          <w:lang w:eastAsia="ko-KR"/>
        </w:rPr>
        <w:t>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공급하는</w:t>
      </w:r>
      <w:r>
        <w:rPr>
          <w:bCs/>
          <w:lang w:eastAsia="ko-KR"/>
        </w:rPr>
        <w:t xml:space="preserve"> GRP </w:t>
      </w:r>
      <w:r>
        <w:rPr>
          <w:rFonts w:ascii="Batang" w:eastAsia="Batang" w:hAnsi="Batang" w:cs="Batang" w:hint="eastAsia"/>
          <w:bCs/>
          <w:lang w:eastAsia="ko-KR"/>
        </w:rPr>
        <w:t>내부식성</w:t>
      </w:r>
      <w:r>
        <w:rPr>
          <w:bCs/>
          <w:lang w:eastAsia="ko-KR"/>
        </w:rPr>
        <w:t xml:space="preserve"> GNEx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스테인리스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스틸</w:t>
      </w:r>
      <w:r>
        <w:rPr>
          <w:bCs/>
          <w:lang w:eastAsia="ko-KR"/>
        </w:rPr>
        <w:t xml:space="preserve"> STEx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발생기는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새로운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최고출력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사양을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추가함으로써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더욱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광범위</w:t>
      </w:r>
      <w:r>
        <w:rPr>
          <w:rFonts w:ascii="Batang" w:eastAsia="Batang" w:hAnsi="Batang" w:cs="Batang"/>
          <w:bCs/>
          <w:lang w:eastAsia="ko-KR"/>
        </w:rPr>
        <w:t>해졌습니다</w:t>
      </w:r>
      <w:proofErr w:type="spellEnd"/>
      <w:r>
        <w:rPr>
          <w:rFonts w:eastAsia="Malgun Gothic" w:hint="eastAsia"/>
          <w:bCs/>
          <w:lang w:eastAsia="ko-KR"/>
        </w:rPr>
        <w:t>.</w:t>
      </w:r>
      <w:r>
        <w:rPr>
          <w:rFonts w:eastAsia="Malgun Gothic"/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또한</w:t>
      </w:r>
      <w:r>
        <w:rPr>
          <w:bCs/>
          <w:lang w:eastAsia="ko-KR"/>
        </w:rPr>
        <w:t xml:space="preserve">, </w:t>
      </w:r>
      <w:r>
        <w:rPr>
          <w:rFonts w:ascii="Batang" w:eastAsia="Batang" w:hAnsi="Batang" w:cs="Batang" w:hint="eastAsia"/>
          <w:bCs/>
          <w:lang w:eastAsia="ko-KR"/>
        </w:rPr>
        <w:t>이제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제품들은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고효율성</w:t>
      </w:r>
      <w:r>
        <w:rPr>
          <w:bCs/>
          <w:lang w:eastAsia="ko-KR"/>
        </w:rPr>
        <w:t xml:space="preserve"> Class D </w:t>
      </w:r>
      <w:r>
        <w:rPr>
          <w:rFonts w:ascii="Batang" w:eastAsia="Batang" w:hAnsi="Batang" w:cs="Batang" w:hint="eastAsia"/>
          <w:bCs/>
          <w:lang w:eastAsia="ko-KR"/>
        </w:rPr>
        <w:t>앰프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기술을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채택하여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이전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사양에 제품들보다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낮은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전류에서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높은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경보음</w:t>
      </w:r>
      <w:proofErr w:type="spellEnd"/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출력을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구현하는</w:t>
      </w:r>
      <w:r>
        <w:rPr>
          <w:rFonts w:ascii="Batang" w:eastAsia="Batang" w:hAnsi="Batang" w:cs="Batang"/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향상된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전자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회로를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구비하고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있습니다</w:t>
      </w:r>
      <w:r>
        <w:rPr>
          <w:bCs/>
          <w:lang w:eastAsia="ko-KR"/>
        </w:rPr>
        <w:t>.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rFonts w:ascii="Batang" w:eastAsia="Batang" w:hAnsi="Batang" w:cs="Batang" w:hint="eastAsia"/>
          <w:bCs/>
          <w:lang w:eastAsia="ko-KR"/>
        </w:rPr>
        <w:t>신형</w:t>
      </w:r>
      <w:r>
        <w:rPr>
          <w:bCs/>
          <w:lang w:eastAsia="ko-KR"/>
        </w:rPr>
        <w:t xml:space="preserve"> </w:t>
      </w:r>
      <w:hyperlink r:id="rId10" w:history="1">
        <w:r>
          <w:rPr>
            <w:rStyle w:val="Hyperlink"/>
            <w:bCs/>
            <w:lang w:eastAsia="ko-KR"/>
          </w:rPr>
          <w:t>GNExS2H</w:t>
        </w:r>
      </w:hyperlink>
      <w:r>
        <w:rPr>
          <w:bCs/>
          <w:lang w:eastAsia="ko-KR"/>
        </w:rPr>
        <w:t xml:space="preserve"> 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hyperlink r:id="rId11" w:history="1">
        <w:r>
          <w:rPr>
            <w:rStyle w:val="Hyperlink"/>
            <w:bCs/>
            <w:lang w:eastAsia="ko-KR"/>
          </w:rPr>
          <w:t>STExS2H</w:t>
        </w:r>
      </w:hyperlink>
      <w:r>
        <w:rPr>
          <w:rFonts w:ascii="Batang" w:eastAsia="Batang" w:hAnsi="Batang" w:cs="Batang" w:hint="eastAsia"/>
          <w:bCs/>
          <w:lang w:eastAsia="ko-KR"/>
        </w:rPr>
        <w:t>은</w:t>
      </w:r>
      <w:r>
        <w:rPr>
          <w:bCs/>
          <w:lang w:eastAsia="ko-KR"/>
        </w:rPr>
        <w:t xml:space="preserve"> 1m </w:t>
      </w:r>
      <w:r>
        <w:rPr>
          <w:rFonts w:ascii="Batang" w:eastAsia="Batang" w:hAnsi="Batang" w:cs="Batang" w:hint="eastAsia"/>
          <w:bCs/>
          <w:lang w:eastAsia="ko-KR"/>
        </w:rPr>
        <w:t>범위에서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업계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최고의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최대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경보음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출력을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생성하여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높은 주변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소음 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조용한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환경에서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가혹하고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위험한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환경을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위한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특별한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해결책을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제공함으로써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넓은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구역에서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효과적인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가청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경보음이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발생합니다</w:t>
      </w:r>
      <w:r>
        <w:rPr>
          <w:bCs/>
          <w:lang w:eastAsia="ko-KR"/>
        </w:rPr>
        <w:t>.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hyperlink r:id="rId12" w:tgtFrame="_blank" w:history="1">
        <w:r>
          <w:rPr>
            <w:color w:val="0000FF" w:themeColor="hyperlink"/>
            <w:u w:val="single"/>
            <w:lang w:eastAsia="ko-KR"/>
          </w:rPr>
          <w:t>GNExS1F</w:t>
        </w:r>
      </w:hyperlink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hyperlink r:id="rId13" w:tgtFrame="_blank" w:history="1">
        <w:r>
          <w:rPr>
            <w:color w:val="0000FF" w:themeColor="hyperlink"/>
            <w:u w:val="single"/>
            <w:lang w:eastAsia="ko-KR"/>
          </w:rPr>
          <w:t>STExS1F</w:t>
        </w:r>
      </w:hyperlink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기타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주요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제품군에는</w:t>
      </w:r>
      <w:r>
        <w:rPr>
          <w:lang w:eastAsia="ko-KR"/>
        </w:rPr>
        <w:t xml:space="preserve"> 221mA</w:t>
      </w:r>
      <w:r>
        <w:rPr>
          <w:rFonts w:ascii="Batang" w:eastAsia="Batang" w:hAnsi="Batang" w:cs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최대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소비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전류로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최대</w:t>
      </w:r>
      <w:r>
        <w:rPr>
          <w:lang w:eastAsia="ko-KR"/>
        </w:rPr>
        <w:t xml:space="preserve"> 115dB(A) SPL</w:t>
      </w:r>
      <w:r>
        <w:rPr>
          <w:rFonts w:ascii="Batang" w:eastAsia="Batang" w:hAnsi="Batang" w:cs="Batang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생성하는</w:t>
      </w:r>
      <w:r>
        <w:rPr>
          <w:lang w:eastAsia="ko-KR"/>
        </w:rPr>
        <w:t xml:space="preserve"> GNExS1F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STExS1F Short Flare </w:t>
      </w:r>
      <w:r>
        <w:rPr>
          <w:rFonts w:ascii="Batang" w:eastAsia="Batang" w:hAnsi="Batang" w:cs="Batang" w:hint="eastAsia"/>
          <w:lang w:eastAsia="ko-KR"/>
        </w:rPr>
        <w:t>제품과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최대</w:t>
      </w:r>
      <w:r>
        <w:rPr>
          <w:lang w:eastAsia="ko-KR"/>
        </w:rPr>
        <w:t xml:space="preserve"> 113dB(A) SPL</w:t>
      </w:r>
      <w:r>
        <w:rPr>
          <w:rFonts w:ascii="Batang" w:eastAsia="Batang" w:hAnsi="Batang" w:cs="Batang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생성하는</w:t>
      </w:r>
      <w:r>
        <w:rPr>
          <w:lang w:eastAsia="ko-KR"/>
        </w:rPr>
        <w:t xml:space="preserve"> </w:t>
      </w:r>
      <w:hyperlink r:id="rId14" w:tgtFrame="_blank" w:history="1">
        <w:r>
          <w:rPr>
            <w:color w:val="0000FF" w:themeColor="hyperlink"/>
            <w:u w:val="single"/>
            <w:lang w:eastAsia="ko-KR"/>
          </w:rPr>
          <w:t>GNExS1R</w:t>
        </w:r>
      </w:hyperlink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hyperlink r:id="rId15" w:tgtFrame="_blank" w:history="1">
        <w:r>
          <w:rPr>
            <w:color w:val="0000FF" w:themeColor="hyperlink"/>
            <w:u w:val="single"/>
            <w:lang w:eastAsia="ko-KR"/>
          </w:rPr>
          <w:t>STExS1R</w:t>
        </w:r>
      </w:hyperlink>
      <w:r>
        <w:rPr>
          <w:color w:val="0000FF" w:themeColor="hyperlink"/>
          <w:u w:val="single"/>
          <w:lang w:eastAsia="ko-KR"/>
        </w:rPr>
        <w:t xml:space="preserve">  </w:t>
      </w:r>
      <w:r>
        <w:rPr>
          <w:rFonts w:ascii="Batang" w:eastAsia="Batang" w:hAnsi="Batang" w:cs="Batang" w:hint="eastAsia"/>
          <w:lang w:eastAsia="ko-KR"/>
        </w:rPr>
        <w:t>C</w:t>
      </w:r>
      <w:r>
        <w:rPr>
          <w:rFonts w:ascii="Batang" w:eastAsia="Batang" w:hAnsi="Batang" w:cs="Batang"/>
          <w:lang w:eastAsia="ko-KR"/>
        </w:rPr>
        <w:t>ompact</w:t>
      </w:r>
      <w:r>
        <w:rPr>
          <w:rFonts w:ascii="Batang" w:eastAsia="Batang" w:hAnsi="Batang" w:cs="Batang" w:hint="eastAsia"/>
          <w:lang w:eastAsia="ko-KR"/>
        </w:rPr>
        <w:t>한 전 방향성</w:t>
      </w:r>
      <w:r>
        <w:rPr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Radial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제품이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포함됩니다</w:t>
      </w:r>
      <w:r>
        <w:rPr>
          <w:lang w:eastAsia="ko-KR"/>
        </w:rPr>
        <w:t xml:space="preserve">. </w:t>
      </w:r>
      <w:r>
        <w:rPr>
          <w:rFonts w:ascii="Batang" w:eastAsia="Batang" w:hAnsi="Batang" w:cs="Batang" w:hint="eastAsia"/>
          <w:lang w:eastAsia="ko-KR"/>
        </w:rPr>
        <w:t>현재</w:t>
      </w:r>
      <w:r>
        <w:rPr>
          <w:lang w:eastAsia="ko-KR"/>
        </w:rPr>
        <w:t xml:space="preserve"> </w:t>
      </w:r>
      <w:hyperlink r:id="rId16" w:tgtFrame="_blank" w:history="1">
        <w:r>
          <w:rPr>
            <w:color w:val="0000FF" w:themeColor="hyperlink"/>
            <w:u w:val="single"/>
            <w:lang w:eastAsia="ko-KR"/>
          </w:rPr>
          <w:t>GNExS2F</w:t>
        </w:r>
      </w:hyperlink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및</w:t>
      </w:r>
      <w:r>
        <w:rPr>
          <w:lang w:eastAsia="ko-KR"/>
        </w:rPr>
        <w:t xml:space="preserve"> </w:t>
      </w:r>
      <w:hyperlink r:id="rId17" w:tgtFrame="_blank" w:history="1">
        <w:r>
          <w:rPr>
            <w:color w:val="0000FF" w:themeColor="hyperlink"/>
            <w:u w:val="single"/>
            <w:lang w:eastAsia="ko-KR"/>
          </w:rPr>
          <w:t>STExS2F</w:t>
        </w:r>
      </w:hyperlink>
      <w:r>
        <w:rPr>
          <w:lang w:eastAsia="ko-KR"/>
        </w:rPr>
        <w:t xml:space="preserve"> Long Flare </w:t>
      </w:r>
      <w:r>
        <w:rPr>
          <w:rFonts w:ascii="Batang" w:eastAsia="Batang" w:hAnsi="Batang" w:cs="Batang" w:hint="eastAsia"/>
          <w:lang w:eastAsia="ko-KR"/>
        </w:rPr>
        <w:t>제품에는</w:t>
      </w:r>
      <w:r>
        <w:rPr>
          <w:lang w:eastAsia="ko-KR"/>
        </w:rPr>
        <w:t xml:space="preserve"> 2</w:t>
      </w:r>
      <w:r>
        <w:rPr>
          <w:rFonts w:ascii="Batang" w:eastAsia="Batang" w:hAnsi="Batang" w:cs="Batang" w:hint="eastAsia"/>
          <w:lang w:eastAsia="ko-KR"/>
        </w:rPr>
        <w:t>개의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사용자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선택이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가능한 출력 사양을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구비하고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있어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표준</w:t>
      </w:r>
      <w:r>
        <w:rPr>
          <w:lang w:eastAsia="ko-KR"/>
        </w:rPr>
        <w:t xml:space="preserve"> 120dB(A) SPL </w:t>
      </w:r>
      <w:r>
        <w:rPr>
          <w:rFonts w:ascii="Batang" w:eastAsia="Batang" w:hAnsi="Batang" w:cs="Batang" w:hint="eastAsia"/>
          <w:lang w:eastAsia="ko-KR"/>
        </w:rPr>
        <w:t>또는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고출력</w:t>
      </w:r>
      <w:r>
        <w:rPr>
          <w:lang w:eastAsia="ko-KR"/>
        </w:rPr>
        <w:t xml:space="preserve"> 123dB(A) SPL </w:t>
      </w:r>
      <w:r>
        <w:rPr>
          <w:rFonts w:ascii="Batang" w:eastAsia="Batang" w:hAnsi="Batang" w:cs="Batang" w:hint="eastAsia"/>
          <w:lang w:eastAsia="ko-KR"/>
        </w:rPr>
        <w:t>중 한 가지 사양을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선택할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있습니다</w:t>
      </w:r>
      <w:r>
        <w:rPr>
          <w:lang w:eastAsia="ko-KR"/>
        </w:rPr>
        <w:t>.</w:t>
      </w:r>
      <w:r>
        <w:rPr>
          <w:lang w:eastAsia="ko-KR"/>
        </w:rPr>
        <w:br/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제품들은</w:t>
      </w:r>
      <w:r>
        <w:rPr>
          <w:bCs/>
          <w:lang w:eastAsia="ko-KR"/>
        </w:rPr>
        <w:t xml:space="preserve"> Common Positive </w:t>
      </w:r>
      <w:r>
        <w:rPr>
          <w:rFonts w:ascii="Batang" w:eastAsia="Batang" w:hAnsi="Batang" w:cs="Batang" w:hint="eastAsia"/>
          <w:bCs/>
          <w:lang w:eastAsia="ko-KR"/>
        </w:rPr>
        <w:t xml:space="preserve">또는 </w:t>
      </w:r>
      <w:r>
        <w:rPr>
          <w:rFonts w:ascii="Batang" w:eastAsia="Batang" w:hAnsi="Batang" w:cs="Batang"/>
          <w:bCs/>
          <w:lang w:eastAsia="ko-KR"/>
        </w:rPr>
        <w:t xml:space="preserve">Negative </w:t>
      </w:r>
      <w:r>
        <w:rPr>
          <w:rFonts w:ascii="Batang" w:eastAsia="Batang" w:hAnsi="Batang" w:cs="Batang" w:hint="eastAsia"/>
          <w:bCs/>
          <w:lang w:eastAsia="ko-KR"/>
        </w:rPr>
        <w:t>S</w:t>
      </w:r>
      <w:r>
        <w:rPr>
          <w:rFonts w:ascii="Batang" w:eastAsia="Batang" w:hAnsi="Batang" w:cs="Batang"/>
          <w:bCs/>
          <w:lang w:eastAsia="ko-KR"/>
        </w:rPr>
        <w:t>witching</w:t>
      </w:r>
      <w:r>
        <w:rPr>
          <w:rFonts w:ascii="Batang" w:eastAsia="Batang" w:hAnsi="Batang" w:cs="Batang" w:hint="eastAsia"/>
          <w:bCs/>
          <w:lang w:eastAsia="ko-KR"/>
        </w:rPr>
        <w:t>을 통해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활성화되는</w:t>
      </w:r>
      <w:r>
        <w:rPr>
          <w:bCs/>
          <w:lang w:eastAsia="ko-KR"/>
        </w:rPr>
        <w:t xml:space="preserve"> 64</w:t>
      </w:r>
      <w:r>
        <w:rPr>
          <w:rFonts w:ascii="Batang" w:eastAsia="Batang" w:hAnsi="Batang" w:cs="Batang" w:hint="eastAsia"/>
          <w:bCs/>
          <w:lang w:eastAsia="ko-KR"/>
        </w:rPr>
        <w:t>가지의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경보음</w:t>
      </w:r>
      <w:proofErr w:type="spellEnd"/>
      <w:r>
        <w:rPr>
          <w:bCs/>
          <w:lang w:eastAsia="ko-KR"/>
        </w:rPr>
        <w:t>, 4</w:t>
      </w:r>
      <w:r>
        <w:rPr>
          <w:rFonts w:ascii="Batang" w:eastAsia="Batang" w:hAnsi="Batang" w:cs="Batang" w:hint="eastAsia"/>
          <w:bCs/>
          <w:lang w:eastAsia="ko-KR"/>
        </w:rPr>
        <w:t>개의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단계</w:t>
      </w:r>
      <w:r>
        <w:rPr>
          <w:bCs/>
          <w:lang w:eastAsia="ko-KR"/>
        </w:rPr>
        <w:t>/</w:t>
      </w:r>
      <w:r>
        <w:rPr>
          <w:rFonts w:ascii="Batang" w:eastAsia="Batang" w:hAnsi="Batang" w:cs="Batang" w:hint="eastAsia"/>
          <w:bCs/>
          <w:lang w:eastAsia="ko-KR"/>
        </w:rPr>
        <w:t>채널이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특징입니다</w:t>
      </w:r>
      <w:r>
        <w:rPr>
          <w:bCs/>
          <w:lang w:eastAsia="ko-KR"/>
        </w:rPr>
        <w:t xml:space="preserve">. </w:t>
      </w:r>
      <w:r>
        <w:rPr>
          <w:rFonts w:ascii="Batang" w:eastAsia="Batang" w:hAnsi="Batang" w:cs="Batang" w:hint="eastAsia"/>
          <w:bCs/>
          <w:lang w:eastAsia="ko-KR"/>
        </w:rPr>
        <w:t>새로운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배선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구성을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통해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다수의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단계에서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역전압</w:t>
      </w:r>
      <w:proofErr w:type="spellEnd"/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또는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정전압</w:t>
      </w:r>
      <w:proofErr w:type="spellEnd"/>
      <w:r>
        <w:rPr>
          <w:rFonts w:ascii="Batang" w:eastAsia="Batang" w:hAnsi="Batang" w:cs="Batang" w:hint="eastAsia"/>
          <w:bCs/>
          <w:lang w:eastAsia="ko-KR"/>
        </w:rPr>
        <w:t xml:space="preserve"> 라인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모니터링이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가능합니다</w:t>
      </w:r>
      <w:r>
        <w:rPr>
          <w:bCs/>
          <w:lang w:eastAsia="ko-KR"/>
        </w:rPr>
        <w:t xml:space="preserve">. </w:t>
      </w:r>
      <w:r>
        <w:rPr>
          <w:rFonts w:ascii="Batang" w:eastAsia="Batang" w:hAnsi="Batang" w:cs="Batang" w:hint="eastAsia"/>
          <w:bCs/>
          <w:lang w:eastAsia="ko-KR"/>
        </w:rPr>
        <w:t>이제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제품들은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열대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환경에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적응된 최대</w:t>
      </w:r>
      <w:r>
        <w:rPr>
          <w:bCs/>
          <w:lang w:eastAsia="ko-KR"/>
        </w:rPr>
        <w:t xml:space="preserve"> 99%</w:t>
      </w:r>
      <w:r>
        <w:rPr>
          <w:rFonts w:ascii="Batang" w:eastAsia="Batang" w:hAnsi="Batang" w:cs="Batang" w:hint="eastAsia"/>
          <w:bCs/>
          <w:lang w:eastAsia="ko-KR"/>
        </w:rPr>
        <w:t>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상대습도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환경에서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설치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가능하며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장착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브래킷의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소재는</w:t>
      </w:r>
      <w:r>
        <w:rPr>
          <w:bCs/>
          <w:lang w:eastAsia="ko-KR"/>
        </w:rPr>
        <w:t xml:space="preserve"> A4 316 </w:t>
      </w:r>
      <w:r>
        <w:rPr>
          <w:rFonts w:ascii="Batang" w:eastAsia="Batang" w:hAnsi="Batang" w:cs="Batang" w:hint="eastAsia"/>
          <w:bCs/>
          <w:lang w:eastAsia="ko-KR"/>
        </w:rPr>
        <w:t>스테인리스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스틸을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기본으로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합니다</w:t>
      </w:r>
      <w:r>
        <w:rPr>
          <w:bCs/>
          <w:lang w:eastAsia="ko-KR"/>
        </w:rPr>
        <w:t>.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bCs/>
          <w:lang w:eastAsia="ko-KR"/>
        </w:rPr>
        <w:br/>
        <w:t xml:space="preserve">GNEx </w:t>
      </w:r>
      <w:r>
        <w:rPr>
          <w:rFonts w:ascii="Batang" w:eastAsia="Batang" w:hAnsi="Batang" w:cs="Batang" w:hint="eastAsia"/>
          <w:bCs/>
          <w:lang w:eastAsia="ko-KR"/>
        </w:rPr>
        <w:t>제품군은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Zone 1 </w:t>
      </w:r>
      <w:r>
        <w:rPr>
          <w:rFonts w:ascii="Batang" w:eastAsia="Batang" w:hAnsi="Batang" w:cs="Batang" w:hint="eastAsia"/>
          <w:bCs/>
          <w:lang w:eastAsia="ko-KR"/>
        </w:rPr>
        <w:t>위험 구역에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대한</w:t>
      </w:r>
      <w:r>
        <w:rPr>
          <w:bCs/>
          <w:lang w:eastAsia="ko-KR"/>
        </w:rPr>
        <w:t xml:space="preserve"> IECEx, ATEX, Ex EAC, INMETRO </w:t>
      </w:r>
      <w:r>
        <w:rPr>
          <w:rFonts w:ascii="Batang" w:eastAsia="Batang" w:hAnsi="Batang" w:cs="Batang" w:hint="eastAsia"/>
          <w:bCs/>
          <w:lang w:eastAsia="ko-KR"/>
        </w:rPr>
        <w:t>인증을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획득하였으며</w:t>
      </w:r>
      <w:r>
        <w:rPr>
          <w:bCs/>
          <w:lang w:eastAsia="ko-KR"/>
        </w:rPr>
        <w:t xml:space="preserve"> STEx </w:t>
      </w:r>
      <w:r>
        <w:rPr>
          <w:rFonts w:ascii="Batang" w:eastAsia="Batang" w:hAnsi="Batang" w:cs="Batang" w:hint="eastAsia"/>
          <w:bCs/>
          <w:lang w:eastAsia="ko-KR"/>
        </w:rPr>
        <w:t>제품군은</w:t>
      </w:r>
      <w:r>
        <w:rPr>
          <w:bCs/>
          <w:lang w:eastAsia="ko-KR"/>
        </w:rPr>
        <w:t xml:space="preserve"> Zone 1, 2, 21, 22 </w:t>
      </w:r>
      <w:r>
        <w:rPr>
          <w:rFonts w:ascii="Batang" w:eastAsia="Batang" w:hAnsi="Batang" w:cs="Batang" w:hint="eastAsia"/>
          <w:bCs/>
          <w:lang w:eastAsia="ko-KR"/>
        </w:rPr>
        <w:t>위험 구역에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대한</w:t>
      </w:r>
      <w:r>
        <w:rPr>
          <w:bCs/>
          <w:lang w:eastAsia="ko-KR"/>
        </w:rPr>
        <w:t xml:space="preserve"> IECEx, ATEX, Ex EAC, INMETRO, DNV </w:t>
      </w:r>
      <w:r>
        <w:rPr>
          <w:rFonts w:ascii="Batang" w:eastAsia="Batang" w:hAnsi="Batang" w:cs="Batang" w:hint="eastAsia"/>
          <w:bCs/>
          <w:lang w:eastAsia="ko-KR"/>
        </w:rPr>
        <w:t>인증을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획득하였습니다</w:t>
      </w:r>
      <w:r>
        <w:rPr>
          <w:bCs/>
          <w:lang w:eastAsia="ko-KR"/>
        </w:rPr>
        <w:t>.</w:t>
      </w:r>
    </w:p>
    <w:p>
      <w:pPr>
        <w:tabs>
          <w:tab w:val="left" w:pos="851"/>
          <w:tab w:val="right" w:pos="9072"/>
        </w:tabs>
        <w:rPr>
          <w:rFonts w:eastAsia="Malgun Gothic"/>
          <w:bCs/>
          <w:lang w:eastAsia="ko-KR"/>
        </w:rPr>
      </w:pPr>
    </w:p>
    <w:p>
      <w:pPr>
        <w:rPr>
          <w:lang w:eastAsia="ko-KR"/>
        </w:rPr>
      </w:pPr>
      <w:r>
        <w:rPr>
          <w:rFonts w:ascii="Century Gothic" w:hAnsi="Century Gothic"/>
          <w:sz w:val="20"/>
        </w:rPr>
        <w:t xml:space="preserve">*** </w:t>
      </w:r>
      <w:r>
        <w:rPr>
          <w:rFonts w:ascii="Batang" w:eastAsia="Batang" w:hAnsi="Batang" w:cs="Batang" w:hint="eastAsia"/>
          <w:sz w:val="20"/>
          <w:lang w:eastAsia="ko-KR"/>
        </w:rPr>
        <w:t>끝</w:t>
      </w:r>
      <w:r>
        <w:rPr>
          <w:rFonts w:ascii="Century Gothic" w:hAnsi="Century Gothic"/>
          <w:sz w:val="20"/>
        </w:rPr>
        <w:t xml:space="preserve">: </w:t>
      </w:r>
      <w:r>
        <w:rPr>
          <w:rFonts w:ascii="Batang" w:eastAsia="Batang" w:hAnsi="Batang" w:cs="Batang" w:hint="eastAsia"/>
          <w:sz w:val="20"/>
          <w:lang w:eastAsia="ko-KR"/>
        </w:rPr>
        <w:t>본문</w:t>
      </w:r>
      <w:r>
        <w:rPr>
          <w:rFonts w:ascii="Century Gothic" w:hAnsi="Century Gothic"/>
          <w:sz w:val="20"/>
          <w:lang w:eastAsia="ko-KR"/>
        </w:rPr>
        <w:t xml:space="preserve"> </w:t>
      </w:r>
      <w:r>
        <w:rPr>
          <w:rFonts w:ascii="Century Gothic" w:hAnsi="Century Gothic"/>
          <w:sz w:val="20"/>
        </w:rPr>
        <w:t>245</w:t>
      </w:r>
      <w:r>
        <w:rPr>
          <w:rFonts w:ascii="Batang" w:eastAsia="Batang" w:hAnsi="Batang" w:cs="Batang" w:hint="eastAsia"/>
          <w:sz w:val="20"/>
          <w:lang w:eastAsia="ko-KR"/>
        </w:rPr>
        <w:t>자</w:t>
      </w:r>
      <w:r>
        <w:rPr>
          <w:rFonts w:ascii="Century Gothic" w:hAnsi="Century Gothic"/>
          <w:sz w:val="20"/>
        </w:rPr>
        <w:t xml:space="preserve"> ***</w:t>
      </w:r>
    </w:p>
    <w:p>
      <w:pPr>
        <w:tabs>
          <w:tab w:val="left" w:pos="851"/>
          <w:tab w:val="right" w:pos="9072"/>
        </w:tabs>
        <w:rPr>
          <w:bCs/>
        </w:rPr>
      </w:pPr>
    </w:p>
    <w:p>
      <w:pPr>
        <w:widowControl/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>
      <w:pPr>
        <w:rPr>
          <w:rFonts w:ascii="Batang" w:eastAsia="Batang" w:hAnsi="Batang" w:cs="Arial"/>
          <w:b/>
        </w:rPr>
      </w:pPr>
      <w:r>
        <w:rPr>
          <w:rFonts w:ascii="Batang" w:eastAsia="Batang" w:hAnsi="Batang" w:hint="eastAsia"/>
          <w:b/>
        </w:rPr>
        <w:lastRenderedPageBreak/>
        <w:t>편집자를 위한 참고사항.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hint="eastAsia"/>
        </w:rPr>
        <w:br/>
      </w:r>
      <w:r>
        <w:rPr>
          <w:rFonts w:ascii="Batang" w:eastAsia="Batang" w:hAnsi="Batang" w:cs="Arial" w:hint="eastAsia"/>
        </w:rPr>
        <w:t>모든 문의사항은 다음으로 연락주세요</w:t>
      </w:r>
      <w:r>
        <w:rPr>
          <w:rFonts w:ascii="Batang" w:eastAsia="Batang" w:hAnsi="Batang" w:cs="Arial"/>
        </w:rPr>
        <w:t>:</w:t>
      </w:r>
      <w:r>
        <w:rPr>
          <w:rFonts w:ascii="Batang" w:eastAsia="Batang" w:hAnsi="Batang" w:cs="Arial"/>
        </w:rPr>
        <w:tab/>
      </w:r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Damerham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SP6 3HQ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Great Britain</w:t>
      </w: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</w:rPr>
        <w:t>: + 44 (0)1725 518321</w:t>
      </w:r>
    </w:p>
    <w:p>
      <w:pPr>
        <w:rPr>
          <w:rFonts w:ascii="Batang" w:eastAsia="Batang" w:hAnsi="Batang" w:cs="Arial"/>
          <w:lang w:val="en-US"/>
        </w:rPr>
      </w:pPr>
      <w:hyperlink r:id="rId18" w:history="1">
        <w:r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>
        <w:rPr>
          <w:rFonts w:ascii="Batang" w:eastAsia="Batang" w:hAnsi="Batang" w:cs="Arial"/>
          <w:lang w:val="en-US"/>
        </w:rPr>
        <w:t xml:space="preserve"> </w:t>
      </w:r>
    </w:p>
    <w:p>
      <w:pPr>
        <w:rPr>
          <w:rFonts w:ascii="Batang" w:eastAsia="Batang" w:hAnsi="Batang"/>
        </w:rPr>
      </w:pPr>
      <w:hyperlink r:id="rId19" w:history="1">
        <w:r>
          <w:rPr>
            <w:rStyle w:val="Hyperlink"/>
            <w:rFonts w:ascii="Batang" w:eastAsia="Batang" w:hAnsi="Batang" w:cs="Arial"/>
          </w:rPr>
          <w:t>parkfield.co.uk</w:t>
        </w:r>
      </w:hyperlink>
    </w:p>
    <w:p>
      <w:pPr>
        <w:rPr>
          <w:rFonts w:ascii="Batang" w:eastAsia="Batang" w:hAnsi="Batang" w:cs="Arial"/>
        </w:rPr>
      </w:pPr>
    </w:p>
    <w:p>
      <w:pPr>
        <w:rPr>
          <w:rFonts w:ascii="Batang" w:eastAsia="Batang" w:hAnsi="Batang" w:cs="Arial"/>
        </w:rPr>
      </w:pPr>
      <w:r>
        <w:rPr>
          <w:rFonts w:ascii="Batang" w:eastAsia="Batang" w:hAnsi="Batang" w:cs="Arial" w:hint="eastAsia"/>
        </w:rPr>
        <w:t xml:space="preserve">E2S는 세계를 선도하는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장치 </w:t>
      </w:r>
      <w:r>
        <w:rPr>
          <w:rFonts w:ascii="Batang" w:eastAsia="Batang" w:hAnsi="Batang" w:cs="Batang" w:hint="eastAsia"/>
        </w:rPr>
        <w:t xml:space="preserve">전문 </w:t>
      </w:r>
      <w:r>
        <w:rPr>
          <w:rFonts w:ascii="Batang" w:eastAsia="Batang" w:hAnsi="Batang" w:cs="Arial" w:hint="eastAsia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</w:rPr>
        <w:t xml:space="preserve">구역을 </w:t>
      </w:r>
      <w:r>
        <w:rPr>
          <w:rFonts w:ascii="Batang" w:eastAsia="Batang" w:hAnsi="Batang" w:cs="Arial" w:hint="eastAsia"/>
        </w:rPr>
        <w:t xml:space="preserve">위한 </w:t>
      </w:r>
      <w:r>
        <w:rPr>
          <w:rFonts w:ascii="Batang" w:eastAsia="Batang" w:hAnsi="Batang" w:cs="Batang" w:hint="eastAsia"/>
        </w:rPr>
        <w:t xml:space="preserve">다양한 </w:t>
      </w:r>
      <w:r>
        <w:rPr>
          <w:rFonts w:ascii="Batang" w:eastAsia="Batang" w:hAnsi="Batang" w:cs="Arial" w:hint="eastAsia"/>
        </w:rPr>
        <w:t xml:space="preserve">범위의 </w:t>
      </w:r>
      <w:r>
        <w:rPr>
          <w:rFonts w:ascii="Batang" w:eastAsia="Batang" w:hAnsi="Batang" w:cs="Batang" w:hint="eastAsia"/>
        </w:rPr>
        <w:t xml:space="preserve">방폭/비방폭 경고 </w:t>
      </w:r>
      <w:r>
        <w:rPr>
          <w:rFonts w:ascii="Batang" w:eastAsia="Batang" w:hAnsi="Batang" w:cs="Arial" w:hint="eastAsia"/>
        </w:rPr>
        <w:t xml:space="preserve">제품들을 </w:t>
      </w:r>
      <w:r>
        <w:rPr>
          <w:rFonts w:ascii="Batang" w:eastAsia="Batang" w:hAnsi="Batang" w:cs="Batang" w:hint="eastAsia"/>
        </w:rPr>
        <w:t xml:space="preserve">전문적으로 </w:t>
      </w:r>
      <w:r>
        <w:rPr>
          <w:rFonts w:ascii="Batang" w:eastAsia="Batang" w:hAnsi="Batang" w:cs="Arial" w:hint="eastAsia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</w:rPr>
        <w:t xml:space="preserve">국가별 </w:t>
      </w:r>
      <w:r>
        <w:rPr>
          <w:rFonts w:ascii="Batang" w:eastAsia="Batang" w:hAnsi="Batang" w:cs="Arial" w:hint="eastAsia"/>
        </w:rPr>
        <w:t>총판 정보는 회사 웹사이트 에 있습니다.  E2S는 또한</w:t>
      </w:r>
      <w:r>
        <w:rPr>
          <w:rFonts w:ascii="Batang" w:eastAsia="Batang" w:hAnsi="Batang" w:cs="Batang" w:hint="eastAsia"/>
        </w:rPr>
        <w:t xml:space="preserve"> 미국내 </w:t>
      </w:r>
      <w:r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20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21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  <w:rPr>
          <w:bCs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32D7"/>
    <w:multiLevelType w:val="multilevel"/>
    <w:tmpl w:val="5EF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intPostScriptOverText/>
  <w:bordersDoNotSurroundHeader/>
  <w:bordersDoNotSurroundFooter/>
  <w:proofState w:spelling="clean" w:grammar="clean"/>
  <w:revisionView w:inkAnnotations="0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gnexs-stexs-sounders-kr.docx" TargetMode="External"/><Relationship Id="rId13" Type="http://schemas.openxmlformats.org/officeDocument/2006/relationships/hyperlink" Target="https://www.e2s.com/product/13314-stexs1f-alarm-horn-sounder" TargetMode="External"/><Relationship Id="rId18" Type="http://schemas.openxmlformats.org/officeDocument/2006/relationships/hyperlink" Target="mailto:nigel.may@parkfield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2s.com" TargetMode="External"/><Relationship Id="rId7" Type="http://schemas.openxmlformats.org/officeDocument/2006/relationships/hyperlink" Target="https://www.parkfield.co.uk/e2s/gnexs-stexs-sounders-print.jpg" TargetMode="External"/><Relationship Id="rId12" Type="http://schemas.openxmlformats.org/officeDocument/2006/relationships/hyperlink" Target="https://www.e2s.com/product/13117-gnexs1f-alarm-horn-sounder" TargetMode="External"/><Relationship Id="rId17" Type="http://schemas.openxmlformats.org/officeDocument/2006/relationships/hyperlink" Target="https://www.e2s.com/product/13343-stexs2f-alarm-horn-soun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2s.com/product/13118-gnexs2f-alarm-horn-sounder" TargetMode="External"/><Relationship Id="rId20" Type="http://schemas.openxmlformats.org/officeDocument/2006/relationships/hyperlink" Target="mailto:sales@e2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/13479-stexs2h-alarm-horn-sound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2s.com/product/13346-stexs1r-alarm-horn-sound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2s.com/product/13478-gnexs2h-alarm-horn-sounder" TargetMode="External"/><Relationship Id="rId19" Type="http://schemas.openxmlformats.org/officeDocument/2006/relationships/hyperlink" Target="http://www.parkfiel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" TargetMode="External"/><Relationship Id="rId14" Type="http://schemas.openxmlformats.org/officeDocument/2006/relationships/hyperlink" Target="https://www.e2s.com/product/13119-gnexs1r-alarm-horn-sound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2022-03-28T13:21:00Z</dcterms:created>
  <dcterms:modified xsi:type="dcterms:W3CDTF">2022-03-28T13:21:00Z</dcterms:modified>
</cp:coreProperties>
</file>