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E" w:rsidRPr="001B5F31" w:rsidRDefault="00173F3E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</w:pP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>Presseinformation</w:t>
      </w: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ab/>
      </w:r>
      <w:r w:rsidRPr="001B5F31">
        <w:rPr>
          <w:rFonts w:asciiTheme="minorHAnsi" w:hAnsiTheme="minorHAnsi" w:cs="Arial"/>
          <w:b w:val="0"/>
          <w:noProof/>
          <w:color w:val="C00000"/>
          <w:sz w:val="52"/>
          <w:szCs w:val="52"/>
          <w:lang w:eastAsia="zh-CN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5B" w:rsidRDefault="00173F3E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szCs w:val="22"/>
          <w:lang w:val="de-DE"/>
        </w:rPr>
        <w:t>Zum Downloaden eines Bildes in Druckqualität</w:t>
      </w: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 300 dpi</w:t>
      </w:r>
    </w:p>
    <w:p w:rsidR="00173F3E" w:rsidRPr="001B5F31" w:rsidRDefault="00173F3E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gehen Sie zu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de-DE"/>
          </w:rPr>
          <w:t>parkfield.co.uk/e2s/nfpa18-print.jpg</w:t>
        </w:r>
      </w:hyperlink>
    </w:p>
    <w:p w:rsidR="00173F3E" w:rsidRPr="00C106A2" w:rsidRDefault="00173F3E" w:rsidP="00C106A2">
      <w:pPr>
        <w:pStyle w:val="PlainText"/>
        <w:rPr>
          <w:rFonts w:asciiTheme="minorHAnsi" w:hAnsiTheme="minorHAnsi" w:cstheme="minorHAnsi"/>
          <w:szCs w:val="22"/>
          <w:lang w:val="de-DE"/>
        </w:rPr>
      </w:pPr>
      <w:r w:rsidRPr="00C106A2">
        <w:rPr>
          <w:rFonts w:asciiTheme="minorHAnsi" w:hAnsiTheme="minorHAnsi" w:cstheme="minorHAnsi"/>
          <w:szCs w:val="22"/>
          <w:lang w:val="de-DE"/>
        </w:rPr>
        <w:t xml:space="preserve">Der Text steht Ihnen unter </w:t>
      </w:r>
      <w:hyperlink r:id="rId6" w:history="1">
        <w:r>
          <w:rPr>
            <w:rStyle w:val="Hyperlink"/>
            <w:rFonts w:asciiTheme="minorHAnsi" w:hAnsiTheme="minorHAnsi" w:cstheme="minorHAnsi"/>
            <w:szCs w:val="22"/>
            <w:lang w:val="de-DE"/>
          </w:rPr>
          <w:t>parkfield.co.uk/e2s/nfpa-de.docx</w:t>
        </w:r>
      </w:hyperlink>
      <w:r w:rsidRPr="00C106A2">
        <w:rPr>
          <w:rFonts w:asciiTheme="minorHAnsi" w:hAnsiTheme="minorHAnsi" w:cstheme="minorHAnsi"/>
          <w:szCs w:val="22"/>
          <w:lang w:val="de-DE"/>
        </w:rPr>
        <w:t xml:space="preserve"> als Word-Datei zum Download bereit.</w:t>
      </w:r>
    </w:p>
    <w:p w:rsidR="00173F3E" w:rsidRPr="001B5F31" w:rsidRDefault="00173F3E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szCs w:val="22"/>
          <w:lang w:val="de-DE"/>
        </w:rPr>
      </w:pP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Alle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E2S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Fonts w:asciiTheme="minorHAnsi" w:hAnsiTheme="minorHAnsi" w:cstheme="minorHAnsi"/>
          <w:b w:val="0"/>
          <w:szCs w:val="22"/>
          <w:lang w:val="de-DE"/>
        </w:rPr>
        <w:t xml:space="preserve">Presseinformation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zu sehen,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 xml:space="preserve">zu gehen </w:t>
      </w:r>
      <w:hyperlink r:id="rId7" w:history="1">
        <w:r w:rsidRPr="001B5F31">
          <w:rPr>
            <w:rStyle w:val="Hyperlink"/>
            <w:rFonts w:asciiTheme="minorHAnsi" w:hAnsiTheme="minorHAnsi" w:cstheme="minorHAnsi"/>
            <w:b w:val="0"/>
            <w:szCs w:val="22"/>
            <w:lang w:val="de-DE"/>
          </w:rPr>
          <w:t>parkfield.co.uk/e2s/</w:t>
        </w:r>
      </w:hyperlink>
    </w:p>
    <w:p w:rsidR="00950125" w:rsidRPr="00173F3E" w:rsidRDefault="00173F3E" w:rsidP="00173F3E">
      <w:pPr>
        <w:tabs>
          <w:tab w:val="left" w:pos="851"/>
          <w:tab w:val="right" w:pos="9072"/>
        </w:tabs>
        <w:rPr>
          <w:lang w:val="de-DE"/>
        </w:rPr>
      </w:pPr>
      <w:r w:rsidRPr="001B5F31">
        <w:rPr>
          <w:rFonts w:cs="Arial"/>
          <w:b/>
          <w:lang w:val="de-DE" w:eastAsia="en-GB"/>
        </w:rPr>
        <w:br/>
      </w:r>
      <w:r w:rsidR="0097681E" w:rsidRPr="005E6860">
        <w:rPr>
          <w:b/>
          <w:lang w:val="de-DE"/>
        </w:rPr>
        <w:t xml:space="preserve">Die hellsten Lichter auf der </w:t>
      </w:r>
      <w:r w:rsidR="009854EC" w:rsidRPr="005E6860">
        <w:rPr>
          <w:b/>
          <w:lang w:val="de-DE"/>
        </w:rPr>
        <w:t xml:space="preserve">NFPA </w:t>
      </w:r>
      <w:r w:rsidR="00480D38" w:rsidRPr="005E6860">
        <w:rPr>
          <w:b/>
          <w:lang w:val="de-DE"/>
        </w:rPr>
        <w:t>2018</w:t>
      </w:r>
    </w:p>
    <w:p w:rsidR="00173F3E" w:rsidRPr="00173F3E" w:rsidRDefault="00173F3E" w:rsidP="00173F3E">
      <w:pPr>
        <w:tabs>
          <w:tab w:val="left" w:pos="851"/>
          <w:tab w:val="right" w:pos="9072"/>
        </w:tabs>
        <w:rPr>
          <w:b/>
          <w:lang w:val="de-DE"/>
        </w:rPr>
      </w:pPr>
      <w:r w:rsidRPr="00173F3E">
        <w:rPr>
          <w:b/>
          <w:lang w:val="de-DE"/>
        </w:rPr>
        <w:t xml:space="preserve">Veröffentlicht am </w:t>
      </w:r>
      <w:r>
        <w:rPr>
          <w:b/>
          <w:lang w:val="de-DE"/>
        </w:rPr>
        <w:t>21. Mai 2018</w:t>
      </w:r>
    </w:p>
    <w:p w:rsidR="009854EC" w:rsidRDefault="009854EC" w:rsidP="00173F3E">
      <w:pPr>
        <w:tabs>
          <w:tab w:val="left" w:pos="851"/>
          <w:tab w:val="right" w:pos="9072"/>
        </w:tabs>
        <w:rPr>
          <w:b/>
          <w:lang w:val="de-DE"/>
        </w:rPr>
      </w:pPr>
    </w:p>
    <w:p w:rsidR="007F3AC4" w:rsidRPr="005E6860" w:rsidRDefault="005E6860" w:rsidP="007F3AC4">
      <w:pPr>
        <w:rPr>
          <w:rFonts w:ascii="Calibri" w:eastAsia="SimSun" w:hAnsi="Calibri" w:cs="Times New Roman"/>
          <w:lang w:val="de-DE"/>
        </w:rPr>
      </w:pPr>
      <w:r w:rsidRPr="005E6860">
        <w:rPr>
          <w:rFonts w:ascii="Calibri" w:eastAsia="SimSun" w:hAnsi="Calibri" w:cs="Times New Roman"/>
          <w:lang w:val="de-DE"/>
        </w:rPr>
        <w:t>Auf Stand</w:t>
      </w:r>
      <w:r w:rsidR="00B17287" w:rsidRPr="005E6860">
        <w:rPr>
          <w:rFonts w:ascii="Calibri" w:eastAsia="SimSun" w:hAnsi="Calibri" w:cs="Times New Roman"/>
          <w:lang w:val="de-DE"/>
        </w:rPr>
        <w:t xml:space="preserve"> 1757 </w:t>
      </w:r>
      <w:r w:rsidRPr="005E6860">
        <w:rPr>
          <w:rFonts w:ascii="Calibri" w:eastAsia="SimSun" w:hAnsi="Calibri" w:cs="Times New Roman"/>
          <w:lang w:val="de-DE"/>
        </w:rPr>
        <w:t>der</w:t>
      </w:r>
      <w:r w:rsidR="00B17287" w:rsidRPr="005E6860">
        <w:rPr>
          <w:rFonts w:ascii="Calibri" w:eastAsia="SimSun" w:hAnsi="Calibri" w:cs="Times New Roman"/>
          <w:lang w:val="de-DE"/>
        </w:rPr>
        <w:t xml:space="preserve"> NFPA</w:t>
      </w:r>
      <w:r w:rsidR="00AF35AC" w:rsidRPr="005E6860">
        <w:rPr>
          <w:rFonts w:ascii="Calibri" w:eastAsia="SimSun" w:hAnsi="Calibri" w:cs="Times New Roman"/>
          <w:lang w:val="de-DE"/>
        </w:rPr>
        <w:t xml:space="preserve"> 2018</w:t>
      </w:r>
      <w:r w:rsidR="003E1422">
        <w:rPr>
          <w:rFonts w:ascii="Calibri" w:eastAsia="SimSun" w:hAnsi="Calibri" w:cs="Times New Roman"/>
          <w:lang w:val="de-DE"/>
        </w:rPr>
        <w:t xml:space="preserve">, die </w:t>
      </w:r>
      <w:r w:rsidRPr="005E6860">
        <w:rPr>
          <w:rFonts w:ascii="Calibri" w:eastAsia="SimSun" w:hAnsi="Calibri" w:cs="Times New Roman"/>
          <w:lang w:val="de-DE"/>
        </w:rPr>
        <w:t xml:space="preserve">vom 11. bis 14. Juni in </w:t>
      </w:r>
      <w:r w:rsidR="00B17287" w:rsidRPr="005E6860">
        <w:rPr>
          <w:rFonts w:ascii="Calibri" w:eastAsia="SimSun" w:hAnsi="Calibri" w:cs="Times New Roman"/>
          <w:lang w:val="de-DE"/>
        </w:rPr>
        <w:t>Las Vegas</w:t>
      </w:r>
      <w:r w:rsidRPr="005E6860">
        <w:rPr>
          <w:rFonts w:ascii="Calibri" w:eastAsia="SimSun" w:hAnsi="Calibri" w:cs="Times New Roman"/>
          <w:lang w:val="de-DE"/>
        </w:rPr>
        <w:t>, USA</w:t>
      </w:r>
      <w:r w:rsidR="00B17287" w:rsidRPr="005E6860">
        <w:rPr>
          <w:rFonts w:ascii="Calibri" w:eastAsia="SimSun" w:hAnsi="Calibri" w:cs="Times New Roman"/>
          <w:lang w:val="de-DE"/>
        </w:rPr>
        <w:t>,</w:t>
      </w:r>
      <w:r w:rsidR="003E1422">
        <w:rPr>
          <w:rFonts w:ascii="Calibri" w:eastAsia="SimSun" w:hAnsi="Calibri" w:cs="Times New Roman"/>
          <w:lang w:val="de-DE"/>
        </w:rPr>
        <w:t xml:space="preserve"> stattfindet,</w:t>
      </w:r>
      <w:r w:rsidR="00B17287" w:rsidRPr="005E6860">
        <w:rPr>
          <w:rFonts w:ascii="Calibri" w:eastAsia="SimSun" w:hAnsi="Calibri" w:cs="Times New Roman"/>
          <w:lang w:val="de-DE"/>
        </w:rPr>
        <w:t xml:space="preserve"> </w:t>
      </w:r>
      <w:r w:rsidRPr="005E6860">
        <w:rPr>
          <w:rFonts w:ascii="Calibri" w:eastAsia="SimSun" w:hAnsi="Calibri" w:cs="Times New Roman"/>
          <w:lang w:val="de-DE"/>
        </w:rPr>
        <w:t xml:space="preserve">führt das </w:t>
      </w:r>
      <w:r w:rsidR="007F3AC4" w:rsidRPr="005E6860">
        <w:rPr>
          <w:rFonts w:ascii="Calibri" w:eastAsia="SimSun" w:hAnsi="Calibri" w:cs="Times New Roman"/>
          <w:lang w:val="de-DE"/>
        </w:rPr>
        <w:t>NFPA</w:t>
      </w:r>
      <w:r w:rsidRPr="005E6860">
        <w:rPr>
          <w:rFonts w:ascii="Calibri" w:eastAsia="SimSun" w:hAnsi="Calibri" w:cs="Times New Roman"/>
          <w:lang w:val="de-DE"/>
        </w:rPr>
        <w:t xml:space="preserve">-Mitglied </w:t>
      </w:r>
      <w:r w:rsidR="007F3AC4" w:rsidRPr="005E6860">
        <w:rPr>
          <w:rFonts w:ascii="Calibri" w:eastAsia="SimSun" w:hAnsi="Calibri" w:cs="Times New Roman"/>
          <w:lang w:val="de-DE"/>
        </w:rPr>
        <w:t xml:space="preserve">E2S Warning Signals, </w:t>
      </w:r>
      <w:r w:rsidRPr="005E6860">
        <w:rPr>
          <w:rFonts w:ascii="Calibri" w:eastAsia="SimSun" w:hAnsi="Calibri" w:cs="Times New Roman"/>
          <w:lang w:val="de-DE"/>
        </w:rPr>
        <w:t>der weltweit führende</w:t>
      </w:r>
      <w:r>
        <w:rPr>
          <w:rFonts w:ascii="Calibri" w:eastAsia="SimSun" w:hAnsi="Calibri" w:cs="Times New Roman"/>
          <w:lang w:val="de-DE"/>
        </w:rPr>
        <w:t xml:space="preserve"> Hersteller von akustischen und optischen Warnsignalen, seine optischen Signalvorrichtungen mit UL-Zertifikat für Division 1 und Division 2 vor.</w:t>
      </w:r>
      <w:r w:rsidR="00B77670" w:rsidRPr="005E6860">
        <w:rPr>
          <w:rFonts w:ascii="Calibri" w:eastAsia="SimSun" w:hAnsi="Calibri" w:cs="Times New Roman"/>
          <w:lang w:val="de-DE"/>
        </w:rPr>
        <w:t xml:space="preserve"> </w:t>
      </w:r>
    </w:p>
    <w:p w:rsidR="00682620" w:rsidRPr="005E6860" w:rsidRDefault="00682620" w:rsidP="007F3AC4">
      <w:pPr>
        <w:rPr>
          <w:rFonts w:ascii="Calibri" w:eastAsia="SimSun" w:hAnsi="Calibri" w:cs="Times New Roman"/>
          <w:lang w:val="de-DE"/>
        </w:rPr>
      </w:pPr>
    </w:p>
    <w:p w:rsidR="00682620" w:rsidRPr="005E6860" w:rsidRDefault="005E6860" w:rsidP="00A83F2A">
      <w:pPr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lang w:val="de-DE"/>
        </w:rPr>
        <w:t>Die neuen Xenon-</w:t>
      </w:r>
      <w:r w:rsidR="00A83F2A">
        <w:rPr>
          <w:rFonts w:ascii="Calibri" w:eastAsia="Calibri" w:hAnsi="Calibri" w:cs="Times New Roman"/>
          <w:lang w:val="de-DE"/>
        </w:rPr>
        <w:t>Blitzleuchten</w:t>
      </w:r>
      <w:r>
        <w:rPr>
          <w:rFonts w:ascii="Calibri" w:eastAsia="Calibri" w:hAnsi="Calibri" w:cs="Times New Roman"/>
          <w:lang w:val="de-DE"/>
        </w:rPr>
        <w:t xml:space="preserve"> aus der</w:t>
      </w:r>
      <w:r w:rsidR="00682620" w:rsidRPr="005E6860">
        <w:rPr>
          <w:rFonts w:ascii="Calibri" w:eastAsia="Calibri" w:hAnsi="Calibri" w:cs="Times New Roman"/>
          <w:lang w:val="de-DE"/>
        </w:rPr>
        <w:t xml:space="preserve"> </w:t>
      </w:r>
      <w:hyperlink r:id="rId8" w:history="1">
        <w:r w:rsidR="00682620" w:rsidRPr="005E6860">
          <w:rPr>
            <w:rStyle w:val="Hyperlink"/>
            <w:rFonts w:ascii="Calibri" w:eastAsia="Calibri" w:hAnsi="Calibri" w:cs="Times New Roman"/>
            <w:lang w:val="de-DE"/>
          </w:rPr>
          <w:t xml:space="preserve">D1x </w:t>
        </w:r>
        <w:r w:rsidR="00E577B1">
          <w:rPr>
            <w:rStyle w:val="Hyperlink"/>
            <w:rFonts w:ascii="Calibri" w:eastAsia="Calibri" w:hAnsi="Calibri" w:cs="Times New Roman"/>
            <w:lang w:val="de-DE"/>
          </w:rPr>
          <w:t>Familie</w:t>
        </w:r>
      </w:hyperlink>
      <w:r w:rsidR="00E577B1">
        <w:rPr>
          <w:rFonts w:ascii="Calibri" w:eastAsia="Calibri" w:hAnsi="Calibri" w:cs="Times New Roman"/>
          <w:lang w:val="de-DE"/>
        </w:rPr>
        <w:t xml:space="preserve"> sind die hellsten verfügbaren Signale, die für explosionsgeschützte Anwendungen der Klasse I/II, Div. 1 und Klasse I, Zone 1/20 mit Zertifikat nach </w:t>
      </w:r>
      <w:r w:rsidR="00682620" w:rsidRPr="005E6860">
        <w:rPr>
          <w:rFonts w:ascii="Calibri" w:eastAsia="Calibri" w:hAnsi="Calibri" w:cs="Times New Roman"/>
          <w:lang w:val="de-DE"/>
        </w:rPr>
        <w:t xml:space="preserve">UL1971/UL1638 </w:t>
      </w:r>
      <w:r w:rsidR="0091223A">
        <w:rPr>
          <w:rFonts w:ascii="Calibri" w:eastAsia="Calibri" w:hAnsi="Calibri" w:cs="Times New Roman"/>
          <w:lang w:val="de-DE"/>
        </w:rPr>
        <w:t>auf dem Markt erhältlich</w:t>
      </w:r>
      <w:r w:rsidR="00E577B1">
        <w:rPr>
          <w:rFonts w:ascii="Calibri" w:eastAsia="Calibri" w:hAnsi="Calibri" w:cs="Times New Roman"/>
          <w:lang w:val="de-DE"/>
        </w:rPr>
        <w:t xml:space="preserve"> sind. Das Modell </w:t>
      </w:r>
      <w:r w:rsidR="00682620" w:rsidRPr="005E6860">
        <w:rPr>
          <w:rFonts w:ascii="Calibri" w:eastAsia="Calibri" w:hAnsi="Calibri" w:cs="Times New Roman"/>
          <w:lang w:val="de-DE"/>
        </w:rPr>
        <w:t xml:space="preserve">D1xB2XH2 </w:t>
      </w:r>
      <w:r w:rsidR="00E577B1">
        <w:rPr>
          <w:rFonts w:ascii="Calibri" w:eastAsia="Calibri" w:hAnsi="Calibri" w:cs="Times New Roman"/>
          <w:lang w:val="de-DE"/>
        </w:rPr>
        <w:t xml:space="preserve">hat eine Lichtleistung nach UL1971 von über 190 Candela bei einem Betriebsstrom von lediglich 1160 mA und das Modell </w:t>
      </w:r>
      <w:r w:rsidR="00682620" w:rsidRPr="005E6860">
        <w:rPr>
          <w:rFonts w:ascii="Calibri" w:eastAsia="Calibri" w:hAnsi="Calibri" w:cs="Times New Roman"/>
          <w:lang w:val="de-DE"/>
        </w:rPr>
        <w:t xml:space="preserve">D1xB2XH1 </w:t>
      </w:r>
      <w:r w:rsidR="00E577B1">
        <w:rPr>
          <w:rFonts w:ascii="Calibri" w:eastAsia="Calibri" w:hAnsi="Calibri" w:cs="Times New Roman"/>
          <w:lang w:val="de-DE"/>
        </w:rPr>
        <w:t xml:space="preserve">erreicht über 86 Candela, während nur 635 mA benötigt werden. </w:t>
      </w:r>
      <w:r w:rsidR="00A83F2A">
        <w:rPr>
          <w:rFonts w:ascii="Calibri" w:eastAsia="Calibri" w:hAnsi="Calibri" w:cs="Times New Roman"/>
          <w:lang w:val="de-DE"/>
        </w:rPr>
        <w:t>Die Blitzleuchten weisen ein innovatives, leichtes, korrosionsbeständiges Gehäuse in Marinequalität auf, das wie geliefert entweder auf dem Kabelkanal oder einer Oberfläche montiert werden kann.</w:t>
      </w:r>
      <w:r w:rsidR="0091223A">
        <w:rPr>
          <w:rFonts w:ascii="Calibri" w:eastAsia="Calibri" w:hAnsi="Calibri" w:cs="Times New Roman"/>
          <w:lang w:val="de-DE"/>
        </w:rPr>
        <w:t xml:space="preserve"> E</w:t>
      </w:r>
      <w:r w:rsidR="00A83F2A">
        <w:rPr>
          <w:rFonts w:ascii="Calibri" w:eastAsia="Calibri" w:hAnsi="Calibri" w:cs="Times New Roman"/>
          <w:lang w:val="de-DE"/>
        </w:rPr>
        <w:t>in</w:t>
      </w:r>
      <w:r w:rsidR="00745F37">
        <w:rPr>
          <w:rFonts w:ascii="Calibri" w:eastAsia="Calibri" w:hAnsi="Calibri" w:cs="Times New Roman"/>
          <w:lang w:val="de-DE"/>
        </w:rPr>
        <w:t xml:space="preserve"> optionaler Edelstahlhalter gewährleistet</w:t>
      </w:r>
      <w:r w:rsidR="00A83F2A">
        <w:rPr>
          <w:rFonts w:ascii="Calibri" w:eastAsia="Calibri" w:hAnsi="Calibri" w:cs="Times New Roman"/>
          <w:lang w:val="de-DE"/>
        </w:rPr>
        <w:t xml:space="preserve"> vollständige Befestigungsflexibilität</w:t>
      </w:r>
      <w:r w:rsidR="00745F37">
        <w:rPr>
          <w:rFonts w:ascii="Calibri" w:eastAsia="Calibri" w:hAnsi="Calibri" w:cs="Times New Roman"/>
          <w:lang w:val="de-DE"/>
        </w:rPr>
        <w:t xml:space="preserve">, da damit </w:t>
      </w:r>
      <w:r w:rsidR="0091223A">
        <w:rPr>
          <w:rFonts w:ascii="Calibri" w:eastAsia="Calibri" w:hAnsi="Calibri" w:cs="Times New Roman"/>
          <w:lang w:val="de-DE"/>
        </w:rPr>
        <w:t>die Leuchte</w:t>
      </w:r>
      <w:r w:rsidR="00A83F2A">
        <w:rPr>
          <w:rFonts w:ascii="Calibri" w:eastAsia="Calibri" w:hAnsi="Calibri" w:cs="Times New Roman"/>
          <w:lang w:val="de-DE"/>
        </w:rPr>
        <w:t xml:space="preserve"> in jede </w:t>
      </w:r>
      <w:r w:rsidR="00745F37">
        <w:rPr>
          <w:rFonts w:ascii="Calibri" w:eastAsia="Calibri" w:hAnsi="Calibri" w:cs="Times New Roman"/>
          <w:lang w:val="de-DE"/>
        </w:rPr>
        <w:t xml:space="preserve">beliebige </w:t>
      </w:r>
      <w:bookmarkStart w:id="0" w:name="_GoBack"/>
      <w:bookmarkEnd w:id="0"/>
      <w:r w:rsidR="00A83F2A">
        <w:rPr>
          <w:rFonts w:ascii="Calibri" w:eastAsia="Calibri" w:hAnsi="Calibri" w:cs="Times New Roman"/>
          <w:lang w:val="de-DE"/>
        </w:rPr>
        <w:t>Richtung ausgerichtet werden kann. Bei einer automatischen Blitzsynchronisierung, niedrigem Einschalts</w:t>
      </w:r>
      <w:r w:rsidR="00E96F62">
        <w:rPr>
          <w:rFonts w:ascii="Calibri" w:eastAsia="Calibri" w:hAnsi="Calibri" w:cs="Times New Roman"/>
          <w:lang w:val="de-DE"/>
        </w:rPr>
        <w:t>trom und geringem Betriebsstrom</w:t>
      </w:r>
      <w:r w:rsidR="00A83F2A">
        <w:rPr>
          <w:rFonts w:ascii="Calibri" w:eastAsia="Calibri" w:hAnsi="Calibri" w:cs="Times New Roman"/>
          <w:lang w:val="de-DE"/>
        </w:rPr>
        <w:t xml:space="preserve"> können pro Stromkreis mehr Einheiten installiert werden, was das Systemdesign vereinfacht und die Kosten </w:t>
      </w:r>
      <w:r w:rsidR="00E96F62">
        <w:rPr>
          <w:rFonts w:ascii="Calibri" w:eastAsia="Calibri" w:hAnsi="Calibri" w:cs="Times New Roman"/>
          <w:lang w:val="de-DE"/>
        </w:rPr>
        <w:t>senkt</w:t>
      </w:r>
      <w:r w:rsidR="00A83F2A">
        <w:rPr>
          <w:rFonts w:ascii="Calibri" w:eastAsia="Calibri" w:hAnsi="Calibri" w:cs="Times New Roman"/>
          <w:lang w:val="de-DE"/>
        </w:rPr>
        <w:t>.</w:t>
      </w:r>
    </w:p>
    <w:p w:rsidR="007767F2" w:rsidRPr="005E6860" w:rsidRDefault="007767F2" w:rsidP="00682620">
      <w:pPr>
        <w:rPr>
          <w:rFonts w:ascii="Calibri" w:eastAsia="Calibri" w:hAnsi="Calibri" w:cs="Times New Roman"/>
          <w:lang w:val="de-DE"/>
        </w:rPr>
      </w:pPr>
    </w:p>
    <w:p w:rsidR="007767F2" w:rsidRPr="005E6860" w:rsidRDefault="00B44763" w:rsidP="00B44763">
      <w:pPr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lang w:val="de-DE"/>
        </w:rPr>
        <w:t>Bei Installationen der Klasse I/II, Div 2, Klasse I, Zone 2/22 und IECEx und ATEX Zone 2/22 bietet die</w:t>
      </w:r>
      <w:r w:rsidR="007767F2" w:rsidRPr="005E6860">
        <w:rPr>
          <w:rFonts w:ascii="Calibri" w:eastAsia="Calibri" w:hAnsi="Calibri" w:cs="Times New Roman"/>
          <w:lang w:val="de-DE"/>
        </w:rPr>
        <w:t xml:space="preserve"> </w:t>
      </w:r>
      <w:hyperlink r:id="rId9" w:history="1">
        <w:r w:rsidR="007767F2" w:rsidRPr="005E6860">
          <w:rPr>
            <w:rStyle w:val="Hyperlink"/>
            <w:rFonts w:ascii="Calibri" w:eastAsia="Calibri" w:hAnsi="Calibri" w:cs="Times New Roman"/>
            <w:lang w:val="de-DE"/>
          </w:rPr>
          <w:t xml:space="preserve">D2x </w:t>
        </w:r>
        <w:r>
          <w:rPr>
            <w:rStyle w:val="Hyperlink"/>
            <w:rFonts w:ascii="Calibri" w:eastAsia="Calibri" w:hAnsi="Calibri" w:cs="Times New Roman"/>
            <w:lang w:val="de-DE"/>
          </w:rPr>
          <w:t>Familie</w:t>
        </w:r>
      </w:hyperlink>
      <w:r w:rsidR="007767F2" w:rsidRPr="005E6860"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Calibri" w:eastAsia="Calibri" w:hAnsi="Calibri" w:cs="Times New Roman"/>
          <w:lang w:val="de-DE"/>
        </w:rPr>
        <w:t>global zertifizierte, kompakte Hochleistungs-Signalvorrichtungen für</w:t>
      </w:r>
      <w:r w:rsidR="009C2362">
        <w:rPr>
          <w:rFonts w:ascii="Calibri" w:eastAsia="Calibri" w:hAnsi="Calibri" w:cs="Times New Roman"/>
          <w:lang w:val="de-DE"/>
        </w:rPr>
        <w:t xml:space="preserve"> Menschen mit einer Hörbeeinträchtigung </w:t>
      </w:r>
      <w:r w:rsidR="00EB49D0">
        <w:rPr>
          <w:rFonts w:ascii="Calibri" w:eastAsia="Calibri" w:hAnsi="Calibri" w:cs="Times New Roman"/>
          <w:lang w:val="de-DE"/>
        </w:rPr>
        <w:t>an gefährlichen und schwierigen industriellen Standorten. Die neue D2xB1xH1 und XH2 sind automatisch synchronisierte und überwachte Xenon-</w:t>
      </w:r>
      <w:r w:rsidR="00CC4008">
        <w:rPr>
          <w:rFonts w:ascii="Calibri" w:eastAsia="Calibri" w:hAnsi="Calibri" w:cs="Times New Roman"/>
          <w:lang w:val="de-DE"/>
        </w:rPr>
        <w:t xml:space="preserve">Blitzleuchten, für die keine zusätzlichen Timing-Module erforderlich sind. Das D2xB1LD2-H LED-Signal hat einen </w:t>
      </w:r>
      <w:r w:rsidR="00F353D0">
        <w:rPr>
          <w:rFonts w:ascii="Calibri" w:eastAsia="Calibri" w:hAnsi="Calibri" w:cs="Times New Roman"/>
          <w:lang w:val="de-DE"/>
        </w:rPr>
        <w:t xml:space="preserve">in der Branche </w:t>
      </w:r>
      <w:r w:rsidR="00CC4008">
        <w:rPr>
          <w:rFonts w:ascii="Calibri" w:eastAsia="Calibri" w:hAnsi="Calibri" w:cs="Times New Roman"/>
          <w:lang w:val="de-DE"/>
        </w:rPr>
        <w:t>einzigartig</w:t>
      </w:r>
      <w:r w:rsidR="00FD20C9">
        <w:rPr>
          <w:rFonts w:ascii="Calibri" w:eastAsia="Calibri" w:hAnsi="Calibri" w:cs="Times New Roman"/>
          <w:lang w:val="de-DE"/>
        </w:rPr>
        <w:t>en, sehr</w:t>
      </w:r>
      <w:r w:rsidR="00CC4008">
        <w:rPr>
          <w:rFonts w:ascii="Calibri" w:eastAsia="Calibri" w:hAnsi="Calibri" w:cs="Times New Roman"/>
          <w:lang w:val="de-DE"/>
        </w:rPr>
        <w:t xml:space="preserve"> niedrigen Einschaltstrom </w:t>
      </w:r>
      <w:r w:rsidR="00F353D0">
        <w:rPr>
          <w:rFonts w:ascii="Calibri" w:eastAsia="Calibri" w:hAnsi="Calibri" w:cs="Times New Roman"/>
          <w:lang w:val="de-DE"/>
        </w:rPr>
        <w:t xml:space="preserve">und </w:t>
      </w:r>
      <w:r w:rsidR="00FD20C9">
        <w:rPr>
          <w:rFonts w:ascii="Calibri" w:eastAsia="Calibri" w:hAnsi="Calibri" w:cs="Times New Roman"/>
          <w:lang w:val="de-DE"/>
        </w:rPr>
        <w:t xml:space="preserve">einen </w:t>
      </w:r>
      <w:r w:rsidR="00F353D0">
        <w:rPr>
          <w:rFonts w:ascii="Calibri" w:eastAsia="Calibri" w:hAnsi="Calibri" w:cs="Times New Roman"/>
          <w:lang w:val="de-DE"/>
        </w:rPr>
        <w:t>geringen Betriebs</w:t>
      </w:r>
      <w:r w:rsidR="00D17CFF">
        <w:rPr>
          <w:rFonts w:ascii="Calibri" w:eastAsia="Calibri" w:hAnsi="Calibri" w:cs="Times New Roman"/>
          <w:lang w:val="de-DE"/>
        </w:rPr>
        <w:t>s</w:t>
      </w:r>
      <w:r w:rsidR="00F353D0">
        <w:rPr>
          <w:rFonts w:ascii="Calibri" w:eastAsia="Calibri" w:hAnsi="Calibri" w:cs="Times New Roman"/>
          <w:lang w:val="de-DE"/>
        </w:rPr>
        <w:t xml:space="preserve">tromverbrauch </w:t>
      </w:r>
      <w:r w:rsidR="00563093">
        <w:rPr>
          <w:rFonts w:ascii="Calibri" w:eastAsia="Calibri" w:hAnsi="Calibri" w:cs="Times New Roman"/>
          <w:lang w:val="de-DE"/>
        </w:rPr>
        <w:t>mit einer LED-Betriebszeit</w:t>
      </w:r>
      <w:r w:rsidR="00D17CFF">
        <w:rPr>
          <w:rFonts w:ascii="Calibri" w:eastAsia="Calibri" w:hAnsi="Calibri" w:cs="Times New Roman"/>
          <w:lang w:val="de-DE"/>
        </w:rPr>
        <w:t xml:space="preserve"> von über 60.000 Stunden</w:t>
      </w:r>
      <w:r w:rsidR="007767F2" w:rsidRPr="005E6860">
        <w:rPr>
          <w:rFonts w:ascii="Calibri" w:eastAsia="Calibri" w:hAnsi="Calibri" w:cs="Times New Roman"/>
          <w:lang w:val="de-DE"/>
        </w:rPr>
        <w:t>.</w:t>
      </w:r>
    </w:p>
    <w:p w:rsidR="00233A51" w:rsidRPr="005E6860" w:rsidRDefault="00233A51" w:rsidP="007767F2">
      <w:pPr>
        <w:rPr>
          <w:rFonts w:ascii="Calibri" w:eastAsia="Calibri" w:hAnsi="Calibri" w:cs="Times New Roman"/>
          <w:lang w:val="de-DE"/>
        </w:rPr>
      </w:pPr>
    </w:p>
    <w:p w:rsidR="00233A51" w:rsidRPr="005E6860" w:rsidRDefault="00D17CFF" w:rsidP="00D17CFF">
      <w:pPr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lang w:val="de-DE"/>
        </w:rPr>
        <w:t xml:space="preserve">Zusätzlich zu den alleinstehenden optischen Warngeräten umfasst das E2S-Sortiment Kombinationseinheiten, welche ultimative Brandmeldefunktionen für Anwendungen in Lebensschutzsystemen bietet. Mit einer akustischen Leistung von bis zu 116 dB(A), 64 Alarmtonfrequenzen und 4 fernbedient auswählbaren Stufen/Kanälen können die Warnhörner sichere Signale für verschiedene Szenarien </w:t>
      </w:r>
      <w:r w:rsidR="00FA7177">
        <w:rPr>
          <w:rFonts w:ascii="Calibri" w:eastAsia="Calibri" w:hAnsi="Calibri" w:cs="Times New Roman"/>
          <w:lang w:val="de-DE"/>
        </w:rPr>
        <w:t>in</w:t>
      </w:r>
      <w:r>
        <w:rPr>
          <w:rFonts w:ascii="Calibri" w:eastAsia="Calibri" w:hAnsi="Calibri" w:cs="Times New Roman"/>
          <w:lang w:val="de-DE"/>
        </w:rPr>
        <w:t xml:space="preserve"> einem Gerät bieten. Die integrierte</w:t>
      </w:r>
      <w:r w:rsidR="00FA7177">
        <w:rPr>
          <w:rFonts w:ascii="Calibri" w:eastAsia="Calibri" w:hAnsi="Calibri" w:cs="Times New Roman"/>
          <w:lang w:val="de-DE"/>
        </w:rPr>
        <w:t>n LED- oder Xenon-Leuchtsignaltürme</w:t>
      </w:r>
      <w:r>
        <w:rPr>
          <w:rFonts w:ascii="Calibri" w:eastAsia="Calibri" w:hAnsi="Calibri" w:cs="Times New Roman"/>
          <w:lang w:val="de-DE"/>
        </w:rPr>
        <w:t xml:space="preserve"> können intern mit dem Alarmhorn verbunden werden, wodurch die Menge an Kabeln </w:t>
      </w:r>
      <w:r w:rsidR="00FA7177">
        <w:rPr>
          <w:rFonts w:ascii="Calibri" w:eastAsia="Calibri" w:hAnsi="Calibri" w:cs="Times New Roman"/>
          <w:lang w:val="de-DE"/>
        </w:rPr>
        <w:t>sowie</w:t>
      </w:r>
      <w:r>
        <w:rPr>
          <w:rFonts w:ascii="Calibri" w:eastAsia="Calibri" w:hAnsi="Calibri" w:cs="Times New Roman"/>
          <w:lang w:val="de-DE"/>
        </w:rPr>
        <w:t xml:space="preserve"> der Installationsaufwand verringert werden. Die gesamte Baugruppe wird automatisch mit anderen E2S-Einheiten auf demselben Stromkreis synchronisiert, ohne dass externe Module erforderlich sind</w:t>
      </w:r>
      <w:r w:rsidR="00233A51" w:rsidRPr="005E6860">
        <w:rPr>
          <w:rFonts w:ascii="Calibri" w:eastAsia="Calibri" w:hAnsi="Calibri" w:cs="Times New Roman"/>
          <w:lang w:val="de-DE"/>
        </w:rPr>
        <w:t>.</w:t>
      </w:r>
    </w:p>
    <w:p w:rsidR="00B475A2" w:rsidRPr="005E6860" w:rsidRDefault="00B475A2" w:rsidP="00682620">
      <w:pPr>
        <w:rPr>
          <w:rFonts w:ascii="Calibri" w:eastAsia="Calibri" w:hAnsi="Calibri" w:cs="Times New Roman"/>
          <w:lang w:val="de-DE"/>
        </w:rPr>
      </w:pPr>
    </w:p>
    <w:p w:rsidR="004B57C3" w:rsidRPr="005E6860" w:rsidRDefault="00D17CFF" w:rsidP="004B57C3">
      <w:pPr>
        <w:tabs>
          <w:tab w:val="left" w:pos="851"/>
          <w:tab w:val="right" w:pos="9072"/>
        </w:tabs>
        <w:rPr>
          <w:lang w:val="de-DE"/>
        </w:rPr>
      </w:pPr>
      <w:r>
        <w:rPr>
          <w:lang w:val="de-DE"/>
        </w:rPr>
        <w:t xml:space="preserve">Geschäftsführer </w:t>
      </w:r>
      <w:r w:rsidR="004B57C3" w:rsidRPr="005E6860">
        <w:rPr>
          <w:lang w:val="de-DE"/>
        </w:rPr>
        <w:t>Brett Isard</w:t>
      </w:r>
      <w:r>
        <w:rPr>
          <w:lang w:val="de-DE"/>
        </w:rPr>
        <w:t xml:space="preserve"> u</w:t>
      </w:r>
      <w:r w:rsidR="004B57C3" w:rsidRPr="005E6860">
        <w:rPr>
          <w:lang w:val="de-DE"/>
        </w:rPr>
        <w:t xml:space="preserve">nd </w:t>
      </w:r>
      <w:r>
        <w:rPr>
          <w:lang w:val="de-DE"/>
        </w:rPr>
        <w:t>Direktor John Rattlidge</w:t>
      </w:r>
      <w:r w:rsidR="004B57C3" w:rsidRPr="005E6860">
        <w:rPr>
          <w:lang w:val="de-DE"/>
        </w:rPr>
        <w:t xml:space="preserve"> </w:t>
      </w:r>
      <w:r>
        <w:rPr>
          <w:lang w:val="de-DE"/>
        </w:rPr>
        <w:t>werden das weitreichende Angebot an neuen und aktuellen Produkten vorstellen</w:t>
      </w:r>
      <w:r w:rsidR="004B57C3" w:rsidRPr="005E6860">
        <w:rPr>
          <w:lang w:val="de-DE"/>
        </w:rPr>
        <w:t>.</w:t>
      </w:r>
    </w:p>
    <w:p w:rsidR="004B57C3" w:rsidRPr="005E6860" w:rsidRDefault="004B57C3" w:rsidP="004B57C3">
      <w:pPr>
        <w:tabs>
          <w:tab w:val="left" w:pos="851"/>
          <w:tab w:val="right" w:pos="9072"/>
        </w:tabs>
        <w:rPr>
          <w:lang w:val="de-DE"/>
        </w:rPr>
      </w:pPr>
    </w:p>
    <w:p w:rsidR="004B57C3" w:rsidRPr="005E6860" w:rsidRDefault="002C4F40" w:rsidP="004B57C3">
      <w:pPr>
        <w:tabs>
          <w:tab w:val="left" w:pos="851"/>
          <w:tab w:val="right" w:pos="9072"/>
        </w:tabs>
        <w:rPr>
          <w:lang w:val="de-DE"/>
        </w:rPr>
      </w:pPr>
      <w:r>
        <w:rPr>
          <w:lang w:val="de-DE"/>
        </w:rPr>
        <w:t>*** Ende</w:t>
      </w:r>
      <w:r w:rsidR="004B57C3" w:rsidRPr="005E6860">
        <w:rPr>
          <w:lang w:val="de-DE"/>
        </w:rPr>
        <w:t xml:space="preserve">: </w:t>
      </w:r>
      <w:r>
        <w:rPr>
          <w:lang w:val="de-DE"/>
        </w:rPr>
        <w:t>Fließtext</w:t>
      </w:r>
      <w:r w:rsidR="004B57C3" w:rsidRPr="005E6860">
        <w:rPr>
          <w:lang w:val="de-DE"/>
        </w:rPr>
        <w:t xml:space="preserve"> 3</w:t>
      </w:r>
      <w:r w:rsidR="00480D38" w:rsidRPr="005E6860">
        <w:rPr>
          <w:lang w:val="de-DE"/>
        </w:rPr>
        <w:t>55</w:t>
      </w:r>
      <w:r w:rsidR="004B57C3" w:rsidRPr="005E6860">
        <w:rPr>
          <w:lang w:val="de-DE"/>
        </w:rPr>
        <w:t xml:space="preserve"> </w:t>
      </w:r>
      <w:r>
        <w:rPr>
          <w:lang w:val="de-DE"/>
        </w:rPr>
        <w:t>Wörter</w:t>
      </w:r>
      <w:r w:rsidR="004B57C3" w:rsidRPr="005E6860">
        <w:rPr>
          <w:lang w:val="de-DE"/>
        </w:rPr>
        <w:t xml:space="preserve"> ***</w:t>
      </w:r>
    </w:p>
    <w:p w:rsidR="004B57C3" w:rsidRDefault="004B57C3" w:rsidP="00682620">
      <w:pPr>
        <w:rPr>
          <w:rFonts w:ascii="Calibri" w:eastAsia="Calibri" w:hAnsi="Calibri" w:cs="Times New Roman"/>
          <w:lang w:val="de-DE"/>
        </w:rPr>
      </w:pPr>
    </w:p>
    <w:p w:rsidR="00173F3E" w:rsidRPr="00355322" w:rsidRDefault="00173F3E" w:rsidP="00E2623F">
      <w:pPr>
        <w:rPr>
          <w:rFonts w:cs="Arial"/>
          <w:b/>
          <w:lang w:val="de-DE" w:eastAsia="en-GB"/>
        </w:rPr>
      </w:pPr>
      <w:r>
        <w:rPr>
          <w:rFonts w:cs="Arial"/>
          <w:b/>
          <w:lang w:val="de-DE" w:eastAsia="en-GB"/>
        </w:rPr>
        <w:t>Hinweise an die Redaktion:</w:t>
      </w:r>
    </w:p>
    <w:p w:rsidR="00173F3E" w:rsidRDefault="00173F3E" w:rsidP="00E2623F">
      <w:pPr>
        <w:rPr>
          <w:rFonts w:cs="Arial"/>
          <w:lang w:val="de-DE" w:eastAsia="en-GB"/>
        </w:rPr>
      </w:pPr>
    </w:p>
    <w:p w:rsidR="00173F3E" w:rsidRPr="00355322" w:rsidRDefault="00173F3E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Im Falle weiterer Rückfragen</w:t>
      </w:r>
      <w:r w:rsidRPr="00355322">
        <w:rPr>
          <w:rFonts w:cs="Arial"/>
          <w:lang w:val="de-DE" w:eastAsia="en-GB"/>
        </w:rPr>
        <w:t xml:space="preserve"> kontaktieren Sie bitte:</w:t>
      </w: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Nigel May</w:t>
      </w: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Communications Limited</w:t>
      </w: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House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Damerham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SP6 3HQ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(0)1725 518321</w:t>
      </w:r>
    </w:p>
    <w:p w:rsidR="00173F3E" w:rsidRPr="00D05FD8" w:rsidRDefault="00173F3E" w:rsidP="00E2623F">
      <w:pPr>
        <w:rPr>
          <w:rFonts w:cs="Arial"/>
          <w:lang w:val="fr-FR" w:eastAsia="en-GB"/>
        </w:rPr>
      </w:pPr>
      <w:r w:rsidRPr="00D05FD8">
        <w:rPr>
          <w:rFonts w:cs="Arial"/>
          <w:lang w:val="fr-FR" w:eastAsia="en-GB"/>
        </w:rPr>
        <w:t>Fax: + 44 (0)1725 518378</w:t>
      </w:r>
    </w:p>
    <w:p w:rsidR="00173F3E" w:rsidRPr="00D05FD8" w:rsidRDefault="00173F3E" w:rsidP="00E2623F">
      <w:pPr>
        <w:rPr>
          <w:rFonts w:cs="Arial"/>
          <w:lang w:val="fr-FR" w:eastAsia="en-GB"/>
        </w:rPr>
      </w:pPr>
      <w:hyperlink r:id="rId10" w:history="1">
        <w:r w:rsidRPr="005A1CC5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hyperlink r:id="rId11" w:history="1">
        <w:r w:rsidRPr="005A1CC5">
          <w:rPr>
            <w:rStyle w:val="Hyperlink"/>
            <w:rFonts w:cs="Arial"/>
            <w:lang w:val="de-DE" w:eastAsia="en-GB"/>
          </w:rPr>
          <w:t>parkfield.co.uk</w:t>
        </w:r>
      </w:hyperlink>
      <w:r>
        <w:rPr>
          <w:rFonts w:cs="Arial"/>
          <w:lang w:val="de-DE" w:eastAsia="en-GB"/>
        </w:rPr>
        <w:t xml:space="preserve"> 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br/>
        <w:t xml:space="preserve">E2S ist der </w:t>
      </w:r>
      <w:r>
        <w:rPr>
          <w:rFonts w:cs="Arial"/>
          <w:lang w:val="de-DE" w:eastAsia="en-GB"/>
        </w:rPr>
        <w:t xml:space="preserve">weltweit größte </w:t>
      </w:r>
      <w:r w:rsidRPr="00355322">
        <w:rPr>
          <w:rFonts w:cs="Arial"/>
          <w:lang w:val="de-DE" w:eastAsia="en-GB"/>
        </w:rPr>
        <w:t xml:space="preserve">unabhängige Hersteller von </w:t>
      </w:r>
      <w:r>
        <w:rPr>
          <w:rFonts w:cs="Arial"/>
          <w:lang w:val="de-DE" w:eastAsia="en-GB"/>
        </w:rPr>
        <w:t>Alarmsignalgeräten</w:t>
      </w:r>
      <w:r w:rsidRPr="00355322">
        <w:rPr>
          <w:rFonts w:cs="Arial"/>
          <w:lang w:val="de-DE" w:eastAsia="en-GB"/>
        </w:rPr>
        <w:t>. Mit Sitz in West</w:t>
      </w:r>
      <w:r>
        <w:rPr>
          <w:rFonts w:cs="Arial"/>
          <w:lang w:val="de-DE" w:eastAsia="en-GB"/>
        </w:rPr>
        <w:t>-L</w:t>
      </w:r>
      <w:r w:rsidRPr="00355322">
        <w:rPr>
          <w:rFonts w:cs="Arial"/>
          <w:lang w:val="de-DE" w:eastAsia="en-GB"/>
        </w:rPr>
        <w:t>ondon, England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konzipiert und fertigt</w:t>
      </w:r>
      <w:r w:rsidRPr="00355322">
        <w:rPr>
          <w:rFonts w:cs="Arial"/>
          <w:lang w:val="de-DE" w:eastAsia="en-GB"/>
        </w:rPr>
        <w:t xml:space="preserve"> das Unternehmen eine umfassende Auswahl </w:t>
      </w:r>
      <w:r>
        <w:rPr>
          <w:rFonts w:cs="Arial"/>
          <w:lang w:val="de-DE" w:eastAsia="en-GB"/>
        </w:rPr>
        <w:t xml:space="preserve">an </w:t>
      </w:r>
      <w:r>
        <w:rPr>
          <w:lang w:val="de-DE"/>
        </w:rPr>
        <w:t xml:space="preserve">akustischen- und optischen Alarmsignalgeräten für Ex Gefahrenzonen, Industrieanlagen und Sirenen zur großflächigen Alarmierung. </w:t>
      </w:r>
      <w:r w:rsidRPr="00355322">
        <w:rPr>
          <w:rFonts w:cs="Arial"/>
          <w:lang w:val="de-DE" w:eastAsia="en-GB"/>
        </w:rPr>
        <w:t>E2S</w:t>
      </w:r>
      <w:r>
        <w:rPr>
          <w:rFonts w:cs="Arial"/>
          <w:lang w:val="de-DE" w:eastAsia="en-GB"/>
        </w:rPr>
        <w:t>-</w:t>
      </w:r>
      <w:r w:rsidRPr="00355322">
        <w:rPr>
          <w:rFonts w:cs="Arial"/>
          <w:lang w:val="de-DE" w:eastAsia="en-GB"/>
        </w:rPr>
        <w:t xml:space="preserve">Produkte sind über </w:t>
      </w:r>
      <w:r>
        <w:rPr>
          <w:rFonts w:cs="Arial"/>
          <w:lang w:val="de-DE" w:eastAsia="en-GB"/>
        </w:rPr>
        <w:t>die Vertriebsniederlassungen und ein weltweites Händlernetz</w:t>
      </w:r>
      <w:r w:rsidRPr="00355322">
        <w:rPr>
          <w:rFonts w:cs="Arial"/>
          <w:lang w:val="de-DE" w:eastAsia="en-GB"/>
        </w:rPr>
        <w:t xml:space="preserve"> erhältlich. Einzelheiten zu den </w:t>
      </w:r>
      <w:r>
        <w:rPr>
          <w:rFonts w:cs="Arial"/>
          <w:lang w:val="de-DE" w:eastAsia="en-GB"/>
        </w:rPr>
        <w:t>Länderadressen</w:t>
      </w:r>
      <w:r w:rsidRPr="00355322">
        <w:rPr>
          <w:rFonts w:cs="Arial"/>
          <w:lang w:val="de-DE" w:eastAsia="en-GB"/>
        </w:rPr>
        <w:t xml:space="preserve"> finden </w:t>
      </w:r>
      <w:r>
        <w:rPr>
          <w:rFonts w:cs="Arial"/>
          <w:lang w:val="de-DE" w:eastAsia="en-GB"/>
        </w:rPr>
        <w:t>sich</w:t>
      </w:r>
      <w:r w:rsidRPr="00355322">
        <w:rPr>
          <w:rFonts w:cs="Arial"/>
          <w:lang w:val="de-DE" w:eastAsia="en-GB"/>
        </w:rPr>
        <w:t xml:space="preserve"> auf der </w:t>
      </w:r>
      <w:r>
        <w:rPr>
          <w:rFonts w:cs="Arial"/>
          <w:lang w:val="de-DE" w:eastAsia="en-GB"/>
        </w:rPr>
        <w:t>Internetseite des Unternehmens</w:t>
      </w:r>
      <w:r w:rsidRPr="00355322">
        <w:rPr>
          <w:rFonts w:cs="Arial"/>
          <w:lang w:val="de-DE" w:eastAsia="en-GB"/>
        </w:rPr>
        <w:t xml:space="preserve">. </w:t>
      </w:r>
      <w:r>
        <w:rPr>
          <w:rFonts w:cs="Arial"/>
          <w:lang w:val="de-DE" w:eastAsia="en-GB"/>
        </w:rPr>
        <w:t>Darüber hinaus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verfügt</w:t>
      </w:r>
      <w:r w:rsidRPr="00355322">
        <w:rPr>
          <w:rFonts w:cs="Arial"/>
          <w:lang w:val="de-DE" w:eastAsia="en-GB"/>
        </w:rPr>
        <w:t xml:space="preserve"> E2S </w:t>
      </w:r>
      <w:r>
        <w:rPr>
          <w:rFonts w:cs="Arial"/>
          <w:lang w:val="de-DE" w:eastAsia="en-GB"/>
        </w:rPr>
        <w:t xml:space="preserve">über </w:t>
      </w:r>
      <w:r w:rsidRPr="00355322">
        <w:rPr>
          <w:rFonts w:cs="Arial"/>
          <w:lang w:val="de-DE" w:eastAsia="en-GB"/>
        </w:rPr>
        <w:t xml:space="preserve">ein </w:t>
      </w:r>
      <w:r>
        <w:rPr>
          <w:rFonts w:cs="Arial"/>
          <w:lang w:val="de-DE" w:eastAsia="en-GB"/>
        </w:rPr>
        <w:t>eigens</w:t>
      </w:r>
      <w:r w:rsidRPr="00355322">
        <w:rPr>
          <w:rFonts w:cs="Arial"/>
          <w:lang w:val="de-DE" w:eastAsia="en-GB"/>
        </w:rPr>
        <w:t xml:space="preserve"> Vertriebszentrum in Houston, Texas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für den Vertrieb </w:t>
      </w:r>
      <w:r>
        <w:rPr>
          <w:rFonts w:cs="Arial"/>
          <w:lang w:val="de-DE" w:eastAsia="en-GB"/>
        </w:rPr>
        <w:t xml:space="preserve">der Produkte </w:t>
      </w:r>
      <w:r w:rsidRPr="00355322">
        <w:rPr>
          <w:rFonts w:cs="Arial"/>
          <w:lang w:val="de-DE" w:eastAsia="en-GB"/>
        </w:rPr>
        <w:t xml:space="preserve">und </w:t>
      </w:r>
      <w:r>
        <w:rPr>
          <w:rFonts w:cs="Arial"/>
          <w:lang w:val="de-DE" w:eastAsia="en-GB"/>
        </w:rPr>
        <w:t xml:space="preserve">den </w:t>
      </w:r>
      <w:r w:rsidRPr="00355322">
        <w:rPr>
          <w:rFonts w:cs="Arial"/>
          <w:lang w:val="de-DE" w:eastAsia="en-GB"/>
        </w:rPr>
        <w:t>technischen Support vor Ort.</w:t>
      </w:r>
    </w:p>
    <w:p w:rsidR="00173F3E" w:rsidRPr="00E2623F" w:rsidRDefault="00173F3E" w:rsidP="00E2623F">
      <w:pPr>
        <w:rPr>
          <w:rFonts w:cs="Arial"/>
          <w:lang w:val="de-DE" w:eastAsia="en-GB"/>
        </w:rPr>
      </w:pP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E2S Warning Signals</w:t>
      </w: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Impress House</w:t>
      </w:r>
    </w:p>
    <w:p w:rsidR="00173F3E" w:rsidRPr="00C70F4D" w:rsidRDefault="00173F3E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Mansell Road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London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W3 7QH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:rsidR="00173F3E" w:rsidRPr="00355322" w:rsidRDefault="00173F3E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(0)20 8743 8880</w:t>
      </w:r>
    </w:p>
    <w:p w:rsidR="00173F3E" w:rsidRPr="00173F3E" w:rsidRDefault="00173F3E" w:rsidP="00E2623F">
      <w:pPr>
        <w:rPr>
          <w:rFonts w:cs="Arial"/>
          <w:lang w:val="pt-BR" w:eastAsia="en-GB"/>
        </w:rPr>
      </w:pPr>
      <w:r w:rsidRPr="00173F3E">
        <w:rPr>
          <w:rFonts w:cs="Arial"/>
          <w:lang w:val="pt-BR" w:eastAsia="en-GB"/>
        </w:rPr>
        <w:t>Fax: + 44 (0)20 8740 4200</w:t>
      </w:r>
    </w:p>
    <w:p w:rsidR="00173F3E" w:rsidRPr="00173F3E" w:rsidRDefault="00173F3E" w:rsidP="00E2623F">
      <w:pPr>
        <w:rPr>
          <w:rFonts w:cs="Arial"/>
          <w:lang w:val="pt-BR" w:eastAsia="en-GB"/>
        </w:rPr>
      </w:pPr>
      <w:hyperlink r:id="rId12" w:history="1">
        <w:r w:rsidRPr="00173F3E">
          <w:rPr>
            <w:rStyle w:val="Hyperlink"/>
            <w:rFonts w:cs="Arial"/>
            <w:lang w:val="pt-BR" w:eastAsia="en-GB"/>
          </w:rPr>
          <w:t>sales@e2s.com</w:t>
        </w:r>
      </w:hyperlink>
      <w:r w:rsidRPr="00173F3E">
        <w:rPr>
          <w:rFonts w:cs="Arial"/>
          <w:lang w:val="pt-BR" w:eastAsia="en-GB"/>
        </w:rPr>
        <w:t xml:space="preserve"> </w:t>
      </w:r>
    </w:p>
    <w:p w:rsidR="00173F3E" w:rsidRPr="00173F3E" w:rsidRDefault="00173F3E" w:rsidP="00E2623F">
      <w:pPr>
        <w:tabs>
          <w:tab w:val="left" w:pos="851"/>
          <w:tab w:val="right" w:pos="9072"/>
        </w:tabs>
        <w:rPr>
          <w:lang w:val="pt-BR"/>
        </w:rPr>
      </w:pPr>
      <w:hyperlink r:id="rId13" w:history="1">
        <w:r w:rsidRPr="00173F3E">
          <w:rPr>
            <w:rStyle w:val="Hyperlink"/>
            <w:rFonts w:cs="Arial"/>
            <w:lang w:val="pt-BR" w:eastAsia="en-GB"/>
          </w:rPr>
          <w:t>e2s.com</w:t>
        </w:r>
      </w:hyperlink>
    </w:p>
    <w:p w:rsidR="00173F3E" w:rsidRPr="00173F3E" w:rsidRDefault="00173F3E" w:rsidP="003C07FD">
      <w:pPr>
        <w:tabs>
          <w:tab w:val="left" w:pos="851"/>
          <w:tab w:val="right" w:pos="9072"/>
        </w:tabs>
        <w:rPr>
          <w:lang w:val="pt-BR"/>
        </w:rPr>
      </w:pPr>
    </w:p>
    <w:p w:rsidR="00173F3E" w:rsidRPr="00173F3E" w:rsidRDefault="00173F3E" w:rsidP="00682620">
      <w:pPr>
        <w:rPr>
          <w:rFonts w:ascii="Calibri" w:eastAsia="Calibri" w:hAnsi="Calibri" w:cs="Times New Roman"/>
          <w:lang w:val="pt-BR"/>
        </w:rPr>
      </w:pPr>
    </w:p>
    <w:p w:rsidR="00B475A2" w:rsidRPr="00173F3E" w:rsidRDefault="00B475A2" w:rsidP="00682620">
      <w:pPr>
        <w:rPr>
          <w:rFonts w:ascii="Calibri" w:eastAsia="Calibri" w:hAnsi="Calibri" w:cs="Times New Roman"/>
          <w:lang w:val="pt-BR"/>
        </w:rPr>
      </w:pPr>
    </w:p>
    <w:p w:rsidR="009854EC" w:rsidRPr="00173F3E" w:rsidRDefault="009854EC" w:rsidP="009854EC">
      <w:pPr>
        <w:tabs>
          <w:tab w:val="left" w:pos="851"/>
          <w:tab w:val="right" w:pos="9072"/>
        </w:tabs>
        <w:rPr>
          <w:lang w:val="pt-BR"/>
        </w:rPr>
      </w:pPr>
    </w:p>
    <w:sectPr w:rsidR="009854EC" w:rsidRPr="00173F3E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854EC"/>
    <w:rsid w:val="000249B9"/>
    <w:rsid w:val="00122C9E"/>
    <w:rsid w:val="00173F3E"/>
    <w:rsid w:val="001C3613"/>
    <w:rsid w:val="00230369"/>
    <w:rsid w:val="00233A51"/>
    <w:rsid w:val="002C4F40"/>
    <w:rsid w:val="003117D9"/>
    <w:rsid w:val="003E1422"/>
    <w:rsid w:val="00431BB0"/>
    <w:rsid w:val="004527F4"/>
    <w:rsid w:val="00480D38"/>
    <w:rsid w:val="004B57C3"/>
    <w:rsid w:val="004D40F8"/>
    <w:rsid w:val="00563093"/>
    <w:rsid w:val="005B335D"/>
    <w:rsid w:val="005C73C1"/>
    <w:rsid w:val="005E6860"/>
    <w:rsid w:val="00682620"/>
    <w:rsid w:val="00745F37"/>
    <w:rsid w:val="007767F2"/>
    <w:rsid w:val="007F3AC4"/>
    <w:rsid w:val="008903AA"/>
    <w:rsid w:val="008E34D4"/>
    <w:rsid w:val="0091223A"/>
    <w:rsid w:val="00933D5D"/>
    <w:rsid w:val="00950125"/>
    <w:rsid w:val="0097681E"/>
    <w:rsid w:val="009854EC"/>
    <w:rsid w:val="009A7A75"/>
    <w:rsid w:val="009C2362"/>
    <w:rsid w:val="00A83F2A"/>
    <w:rsid w:val="00AF35AC"/>
    <w:rsid w:val="00B022C8"/>
    <w:rsid w:val="00B17287"/>
    <w:rsid w:val="00B44763"/>
    <w:rsid w:val="00B475A2"/>
    <w:rsid w:val="00B52F75"/>
    <w:rsid w:val="00B65A04"/>
    <w:rsid w:val="00B77670"/>
    <w:rsid w:val="00C849E4"/>
    <w:rsid w:val="00CC4008"/>
    <w:rsid w:val="00CE3EF8"/>
    <w:rsid w:val="00D17CFF"/>
    <w:rsid w:val="00D57A62"/>
    <w:rsid w:val="00E206E9"/>
    <w:rsid w:val="00E577B1"/>
    <w:rsid w:val="00E96F62"/>
    <w:rsid w:val="00EB49D0"/>
    <w:rsid w:val="00ED646C"/>
    <w:rsid w:val="00EE6094"/>
    <w:rsid w:val="00F353D0"/>
    <w:rsid w:val="00F81F14"/>
    <w:rsid w:val="00FA705B"/>
    <w:rsid w:val="00FA7177"/>
    <w:rsid w:val="00FD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C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173F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73F3E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shorttext">
    <w:name w:val="short_text"/>
    <w:basedOn w:val="DefaultParagraphFont"/>
    <w:rsid w:val="00173F3E"/>
  </w:style>
  <w:style w:type="character" w:customStyle="1" w:styleId="hps">
    <w:name w:val="hps"/>
    <w:basedOn w:val="DefaultParagraphFont"/>
    <w:rsid w:val="00173F3E"/>
  </w:style>
  <w:style w:type="paragraph" w:styleId="PlainText">
    <w:name w:val="Plain Text"/>
    <w:basedOn w:val="Normal"/>
    <w:link w:val="PlainTextChar"/>
    <w:uiPriority w:val="99"/>
    <w:semiHidden/>
    <w:unhideWhenUsed/>
    <w:rsid w:val="00173F3E"/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3F3E"/>
    <w:rPr>
      <w:rFonts w:ascii="Calibri" w:eastAsiaTheme="minorHAnsi" w:hAnsi="Calibri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d1x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nfpa-de.docx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://www.parkfield.co.uk/e2s/nfpa18-print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igel.may@parkfield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d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2018-05-21T10:15:00Z</dcterms:created>
  <dcterms:modified xsi:type="dcterms:W3CDTF">2018-05-21T10:16:00Z</dcterms:modified>
</cp:coreProperties>
</file>