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after="0" w:line="240" w:lineRule="auto"/>
        <w:rPr>
          <w:rFonts w:cs="Arial"/>
          <w:color w:val="C00000"/>
          <w:sz w:val="52"/>
          <w:szCs w:val="52"/>
          <w:lang w:val="pt-BR"/>
        </w:rPr>
      </w:pPr>
      <w:r>
        <w:rPr>
          <w:rFonts w:cs="Arial"/>
          <w:color w:val="C00000"/>
          <w:sz w:val="52"/>
          <w:szCs w:val="52"/>
          <w:lang w:val="pt-BR" w:eastAsia="en-GB"/>
        </w:rPr>
        <w:t>Informações para a Imprensa</w:t>
      </w:r>
    </w:p>
    <w:p>
      <w:pPr>
        <w:spacing w:after="0" w:line="240" w:lineRule="auto"/>
        <w:rPr>
          <w:rFonts w:cs="Calibri"/>
          <w:color w:val="000000" w:themeColor="text1"/>
          <w:lang w:val="pt-BR" w:eastAsia="en-GB"/>
        </w:rPr>
      </w:pPr>
      <w:r>
        <w:rPr>
          <w:rFonts w:cs="Calibri"/>
          <w:color w:val="000000" w:themeColor="text1"/>
          <w:lang w:val="pt-BR" w:eastAsia="en-GB"/>
        </w:rPr>
        <w:t xml:space="preserve">Para baixar imagem de qualidade para impressão 300 </w:t>
      </w:r>
      <w:proofErr w:type="spellStart"/>
      <w:r>
        <w:rPr>
          <w:rFonts w:cs="Calibri"/>
          <w:color w:val="000000" w:themeColor="text1"/>
          <w:lang w:val="pt-BR" w:eastAsia="en-GB"/>
        </w:rPr>
        <w:t>dpi</w:t>
      </w:r>
      <w:proofErr w:type="spellEnd"/>
      <w:r>
        <w:rPr>
          <w:rFonts w:cs="Calibri"/>
          <w:color w:val="000000" w:themeColor="text1"/>
          <w:lang w:val="pt-BR" w:eastAsia="en-GB"/>
        </w:rPr>
        <w:t>,</w:t>
      </w:r>
    </w:p>
    <w:p>
      <w:pPr>
        <w:spacing w:after="0" w:line="240" w:lineRule="auto"/>
        <w:rPr>
          <w:rFonts w:cs="Calibri"/>
          <w:color w:val="000000" w:themeColor="text1"/>
          <w:lang w:val="pt-BR" w:eastAsia="en-GB"/>
        </w:rPr>
      </w:pPr>
      <w:r>
        <w:rPr>
          <w:rFonts w:cs="Calibri"/>
          <w:color w:val="000000" w:themeColor="text1"/>
          <w:lang w:val="pt-BR" w:eastAsia="en-GB"/>
        </w:rPr>
        <w:t xml:space="preserve">vá para </w:t>
      </w:r>
      <w:hyperlink r:id="rId8" w:history="1">
        <w:r>
          <w:rPr>
            <w:rStyle w:val="Hyperlink"/>
            <w:rFonts w:cs="Calibri"/>
            <w:lang w:val="pt-BR" w:eastAsia="en-GB"/>
          </w:rPr>
          <w:t>parkfield.co.uk/e2s/web-1907-print.jpg</w:t>
        </w:r>
      </w:hyperlink>
      <w:r>
        <w:rPr>
          <w:rFonts w:cs="Calibri"/>
          <w:color w:val="000000" w:themeColor="text1"/>
          <w:lang w:val="pt-BR" w:eastAsia="en-GB"/>
        </w:rPr>
        <w:t xml:space="preserve"> </w:t>
      </w:r>
      <w:r>
        <w:rPr>
          <w:rFonts w:cs="Calibri"/>
          <w:color w:val="000000" w:themeColor="text1"/>
          <w:lang w:val="pt-BR" w:eastAsia="en-GB"/>
        </w:rPr>
        <w:br/>
        <w:t xml:space="preserve">Para baixar o texto em arquivo Word, vá para </w:t>
      </w:r>
      <w:hyperlink r:id="rId9" w:history="1">
        <w:r>
          <w:rPr>
            <w:rStyle w:val="Hyperlink"/>
            <w:rFonts w:cs="Calibri"/>
            <w:lang w:val="pt-BR" w:eastAsia="en-GB"/>
          </w:rPr>
          <w:t>parkfield.co.uk/e2s/web-1907-br.docx</w:t>
        </w:r>
      </w:hyperlink>
    </w:p>
    <w:p>
      <w:pPr>
        <w:spacing w:after="0" w:line="240" w:lineRule="auto"/>
        <w:rPr>
          <w:color w:val="000000" w:themeColor="text1"/>
          <w:lang w:val="pt-BR"/>
        </w:rPr>
      </w:pPr>
      <w:r>
        <w:rPr>
          <w:rFonts w:cs="Calibri"/>
          <w:color w:val="000000" w:themeColor="text1"/>
          <w:lang w:val="pt-BR" w:eastAsia="en-GB"/>
        </w:rPr>
        <w:t xml:space="preserve">Para ver todas as informações, acesse </w:t>
      </w:r>
      <w:hyperlink r:id="rId10" w:history="1">
        <w:r>
          <w:rPr>
            <w:rStyle w:val="Hyperlink"/>
            <w:lang w:val="pt-BR"/>
          </w:rPr>
          <w:t>parkfield.co.uk/e2s/</w:t>
        </w:r>
      </w:hyperlink>
    </w:p>
    <w:p>
      <w:pPr>
        <w:tabs>
          <w:tab w:val="left" w:pos="851"/>
          <w:tab w:val="right" w:pos="9072"/>
        </w:tabs>
        <w:spacing w:after="0" w:line="240" w:lineRule="auto"/>
        <w:rPr>
          <w:lang w:val="pt-BR"/>
        </w:rPr>
      </w:pPr>
    </w:p>
    <w:p>
      <w:pPr>
        <w:widowControl w:val="0"/>
        <w:tabs>
          <w:tab w:val="left" w:pos="0"/>
          <w:tab w:val="left" w:pos="851"/>
          <w:tab w:val="right" w:pos="9064"/>
        </w:tabs>
        <w:rPr>
          <w:rFonts w:ascii="Calibri" w:hAnsi="Calibri"/>
          <w:b/>
          <w:lang w:val="pt-BR"/>
        </w:rPr>
      </w:pPr>
      <w:r>
        <w:rPr>
          <w:rFonts w:ascii="Calibri" w:hAnsi="Calibri"/>
        </w:rPr>
        <w:fldChar w:fldCharType="begin"/>
      </w:r>
      <w:r>
        <w:rPr>
          <w:lang w:val="pt-BR"/>
        </w:rPr>
        <w:instrText xml:space="preserve"> SEQ CHAPTER \h \r 1</w:instrText>
      </w:r>
      <w:r>
        <w:fldChar w:fldCharType="end"/>
      </w:r>
      <w:r>
        <w:rPr>
          <w:rFonts w:ascii="Calibri" w:hAnsi="Calibri"/>
          <w:b/>
          <w:lang w:val="pt-BR"/>
        </w:rPr>
        <w:t>Novo site da E2S apresenta funcionalidade de pesquisa inteligente - selecione a melhor sinalização de alerta para sua aplicação.</w:t>
      </w:r>
    </w:p>
    <w:p>
      <w:pPr>
        <w:widowControl w:val="0"/>
        <w:tabs>
          <w:tab w:val="left" w:pos="0"/>
          <w:tab w:val="left" w:pos="851"/>
          <w:tab w:val="right" w:pos="9064"/>
        </w:tabs>
        <w:rPr>
          <w:rFonts w:ascii="Calibri" w:hAnsi="Calibri"/>
          <w:lang w:val="pt-BR"/>
        </w:rPr>
      </w:pPr>
      <w:r>
        <w:rPr>
          <w:rFonts w:ascii="Calibri" w:hAnsi="Calibri"/>
          <w:lang w:val="pt-BR"/>
        </w:rPr>
        <w:t xml:space="preserve">A E2S, a maior fabricante independente de dispositivos de avisos sonoros e visuais de alto desempenho para aplicações que promovem a segurança de vida em áreas comerciais, industriais, marítimas, terrestres e navais seguras e locais perigosos, publicou uma versão totalmente nova de seu site </w:t>
      </w:r>
      <w:hyperlink r:id="rId11" w:history="1">
        <w:r>
          <w:rPr>
            <w:rStyle w:val="WPHyperlink"/>
            <w:rFonts w:ascii="Calibri" w:hAnsi="Calibri"/>
            <w:lang w:val="pt-BR"/>
          </w:rPr>
          <w:t>e2s.com</w:t>
        </w:r>
      </w:hyperlink>
      <w:r>
        <w:rPr>
          <w:rFonts w:ascii="Calibri" w:hAnsi="Calibri"/>
          <w:lang w:val="pt-BR"/>
        </w:rPr>
        <w:t xml:space="preserve">. Uma das principais inovações é a função de busca inteligente do Localizador de Produtos. O Localizador de Produtos permite que os especificadores localizem os produtos mais adequados para sua aplicação por meio de filtragem lógica e simples através de um menu hierárquico de múltipla escolha. Começando pelo ambiente de instalação, seja uma área segura ou um local perigoso, a próxima seleção é a ampla categoria de produtos, como sinal sonoro, sinal visual, sinal combinado, caixa de junção ou ponto de chamada manual. Dependendo da categoria selecionada, a função de pesquisa inteligente oferece </w:t>
      </w:r>
      <w:proofErr w:type="spellStart"/>
      <w:r>
        <w:rPr>
          <w:rFonts w:ascii="Calibri" w:hAnsi="Calibri"/>
          <w:lang w:val="pt-BR"/>
        </w:rPr>
        <w:t>submenus</w:t>
      </w:r>
      <w:proofErr w:type="spellEnd"/>
      <w:r>
        <w:rPr>
          <w:rFonts w:ascii="Calibri" w:hAnsi="Calibri"/>
          <w:lang w:val="pt-BR"/>
        </w:rPr>
        <w:t xml:space="preserve"> adicionais com uma seleção completa de requisitos de aprovação e critérios de desempenho, resultando na apresentação dos três principais dispositivos considerados mais adequados ao usuário. Além do novo processo de seleção de cima para baixo, um sistema de menu que contém a visão geral do produto por tipo e linha, que é tradicional, mas também abrangente, oferece acesso fácil à ampla variedade de soluções da E2S.</w:t>
      </w:r>
    </w:p>
    <w:p>
      <w:pPr>
        <w:widowControl w:val="0"/>
        <w:tabs>
          <w:tab w:val="left" w:pos="0"/>
          <w:tab w:val="left" w:pos="851"/>
          <w:tab w:val="right" w:pos="9064"/>
        </w:tabs>
        <w:rPr>
          <w:rFonts w:ascii="Calibri" w:hAnsi="Calibri"/>
          <w:lang w:val="pt-BR"/>
        </w:rPr>
      </w:pPr>
      <w:r>
        <w:rPr>
          <w:rFonts w:ascii="Calibri" w:hAnsi="Calibri"/>
          <w:lang w:val="pt-BR"/>
        </w:rPr>
        <w:t>A página de detalhes do produto contém todas as informações necessárias em um local conveniente. Além das especificações, muitos produtos para áreas perigosas agora contam com um breve vídeo que fornece uma visão geral rápida, possibilitando a verificação do funcionamento interno e benefícios da instalação. O configurador do número do item da página do produto lista todas as opções disponíveis e gera o código da peça E2S para a especificação específica do produto. Uma vez definido, um recurso de “solicitação de cotação” agiliza e facilita o processo de envio das informações referentes a preço e entrega. Também estão disponíveis nas novas páginas de produtos uma extensa biblioteca de downloads específicos por produto: certificados, declarações, relatórios de testes de terceiros, desenhos em 2D e 3D, esquemas de fiação, imagens e detalhes dos acessórios. Além disso, visões gerais e guias de produtos, tons de alarmes sonoros para download, documentos, estudos de caso, referências e diretrizes são fornecidos como recursos gratuitos para download.</w:t>
      </w:r>
    </w:p>
    <w:p>
      <w:pPr>
        <w:spacing w:after="0" w:line="240" w:lineRule="auto"/>
        <w:rPr>
          <w:rFonts w:cs="Arial"/>
          <w:b/>
          <w:lang w:val="pt-BR"/>
        </w:rPr>
      </w:pPr>
      <w:r>
        <w:rPr>
          <w:rFonts w:ascii="Calibri" w:hAnsi="Calibri"/>
          <w:lang w:val="pt-BR"/>
        </w:rPr>
        <w:t>*** Termina: cópia do corpo 364 palavras ***</w:t>
      </w:r>
      <w:r>
        <w:rPr>
          <w:rFonts w:ascii="Calibri" w:hAnsi="Calibri"/>
          <w:lang w:val="pt-BR"/>
        </w:rPr>
        <w:br/>
      </w:r>
      <w:r>
        <w:rPr>
          <w:rFonts w:ascii="Calibri" w:hAnsi="Calibri"/>
          <w:lang w:val="pt-BR"/>
        </w:rPr>
        <w:br/>
      </w:r>
      <w:r>
        <w:rPr>
          <w:rFonts w:cs="Arial"/>
          <w:b/>
          <w:bCs/>
          <w:lang w:val="pt-BR"/>
        </w:rPr>
        <w:t>Notas para os editores</w:t>
      </w:r>
    </w:p>
    <w:p>
      <w:pPr>
        <w:spacing w:after="0" w:line="240" w:lineRule="auto"/>
        <w:rPr>
          <w:rFonts w:cs="Arial"/>
          <w:lang w:val="pt-BR"/>
        </w:rPr>
      </w:pPr>
    </w:p>
    <w:p>
      <w:pPr>
        <w:spacing w:after="0" w:line="240" w:lineRule="auto"/>
        <w:rPr>
          <w:rFonts w:cs="Arial"/>
          <w:b/>
          <w:bCs/>
          <w:lang w:val="pt-BR"/>
        </w:rPr>
      </w:pPr>
      <w:r>
        <w:rPr>
          <w:rFonts w:cs="Arial"/>
          <w:b/>
          <w:bCs/>
          <w:lang w:val="pt-BR"/>
        </w:rPr>
        <w:t>Lançado a 29 de julho de 2019</w:t>
      </w:r>
    </w:p>
    <w:p>
      <w:pPr>
        <w:spacing w:after="0" w:line="240" w:lineRule="auto"/>
        <w:rPr>
          <w:rFonts w:cs="Arial"/>
          <w:lang w:val="pt-BR"/>
        </w:rPr>
      </w:pPr>
    </w:p>
    <w:p>
      <w:pPr>
        <w:spacing w:after="0" w:line="240" w:lineRule="auto"/>
        <w:rPr>
          <w:rFonts w:cs="Arial"/>
          <w:lang w:val="pt-BR"/>
        </w:rPr>
      </w:pPr>
      <w:r>
        <w:rPr>
          <w:rFonts w:cs="Arial"/>
          <w:lang w:val="pt-BR"/>
        </w:rPr>
        <w:t>Para consultas, fale com:</w:t>
      </w:r>
      <w:r>
        <w:rPr>
          <w:rFonts w:cs="Arial"/>
          <w:lang w:val="pt-BR"/>
        </w:rPr>
        <w:tab/>
      </w:r>
    </w:p>
    <w:p>
      <w:pPr>
        <w:spacing w:after="0" w:line="240" w:lineRule="auto"/>
        <w:rPr>
          <w:rFonts w:cs="Arial"/>
          <w:lang w:val="pt-BR"/>
        </w:rPr>
      </w:pPr>
    </w:p>
    <w:p>
      <w:pPr>
        <w:spacing w:after="0" w:line="240" w:lineRule="auto"/>
        <w:rPr>
          <w:rFonts w:cs="Arial"/>
          <w:lang w:val="pt-BR"/>
        </w:rPr>
      </w:pPr>
      <w:bookmarkStart w:id="0" w:name="_GoBack"/>
      <w:bookmarkEnd w:id="0"/>
      <w:r>
        <w:rPr>
          <w:rFonts w:cs="Arial"/>
          <w:lang w:val="pt-BR"/>
        </w:rPr>
        <w:t>Nigel May</w:t>
      </w:r>
      <w:r>
        <w:rPr>
          <w:rFonts w:cs="Arial"/>
          <w:lang w:val="pt-BR"/>
        </w:rPr>
        <w:tab/>
      </w:r>
    </w:p>
    <w:p>
      <w:pPr>
        <w:spacing w:after="0" w:line="240" w:lineRule="auto"/>
        <w:rPr>
          <w:rFonts w:cs="Arial"/>
        </w:rPr>
      </w:pPr>
      <w:r>
        <w:rPr>
          <w:rFonts w:cs="Arial"/>
        </w:rPr>
        <w:t>Parkfield Communications Limited</w:t>
      </w:r>
    </w:p>
    <w:p>
      <w:pPr>
        <w:spacing w:after="0" w:line="240" w:lineRule="auto"/>
        <w:rPr>
          <w:rFonts w:cs="Arial"/>
        </w:rPr>
      </w:pPr>
      <w:r>
        <w:rPr>
          <w:rFonts w:cs="Arial"/>
        </w:rPr>
        <w:t>Parkfield House</w:t>
      </w:r>
    </w:p>
    <w:p>
      <w:pPr>
        <w:spacing w:after="0" w:line="240" w:lineRule="auto"/>
        <w:rPr>
          <w:rFonts w:cs="Arial"/>
        </w:rPr>
      </w:pPr>
      <w:r>
        <w:rPr>
          <w:rFonts w:cs="Arial"/>
        </w:rPr>
        <w:t>Damerham</w:t>
      </w:r>
    </w:p>
    <w:p>
      <w:pPr>
        <w:spacing w:after="0" w:line="240" w:lineRule="auto"/>
        <w:rPr>
          <w:rFonts w:cs="Arial"/>
        </w:rPr>
      </w:pPr>
      <w:r>
        <w:rPr>
          <w:rFonts w:cs="Arial"/>
        </w:rPr>
        <w:lastRenderedPageBreak/>
        <w:t>SP6 3HQ</w:t>
      </w:r>
    </w:p>
    <w:p>
      <w:pPr>
        <w:spacing w:after="0" w:line="240" w:lineRule="auto"/>
        <w:rPr>
          <w:rFonts w:cs="Arial"/>
        </w:rPr>
      </w:pPr>
      <w:proofErr w:type="spellStart"/>
      <w:r>
        <w:rPr>
          <w:rFonts w:cs="Arial"/>
        </w:rPr>
        <w:t>Grã-Bretanha</w:t>
      </w:r>
      <w:proofErr w:type="spellEnd"/>
    </w:p>
    <w:p>
      <w:pPr>
        <w:spacing w:after="0" w:line="240" w:lineRule="auto"/>
        <w:rPr>
          <w:rFonts w:cs="Arial"/>
        </w:rPr>
      </w:pPr>
      <w:r>
        <w:rPr>
          <w:rFonts w:cs="Arial"/>
        </w:rPr>
        <w:t>Tel: + 44 (0)1725 518321</w:t>
      </w:r>
    </w:p>
    <w:p>
      <w:pPr>
        <w:spacing w:after="0" w:line="240" w:lineRule="auto"/>
        <w:rPr>
          <w:rFonts w:cs="Arial"/>
          <w:lang w:val="fr-FR"/>
        </w:rPr>
      </w:pPr>
      <w:proofErr w:type="gramStart"/>
      <w:r>
        <w:rPr>
          <w:rFonts w:cs="Arial"/>
          <w:lang w:val="fr-FR"/>
        </w:rPr>
        <w:t>Fax:</w:t>
      </w:r>
      <w:proofErr w:type="gramEnd"/>
      <w:r>
        <w:rPr>
          <w:rFonts w:cs="Arial"/>
          <w:lang w:val="fr-FR"/>
        </w:rPr>
        <w:t xml:space="preserve"> + 44 (0)1725 518378</w:t>
      </w:r>
    </w:p>
    <w:p>
      <w:pPr>
        <w:spacing w:after="0" w:line="240" w:lineRule="auto"/>
        <w:rPr>
          <w:rFonts w:cs="Arial"/>
          <w:lang w:val="fr-FR"/>
        </w:rPr>
      </w:pPr>
      <w:hyperlink r:id="rId12" w:history="1">
        <w:r>
          <w:rPr>
            <w:rStyle w:val="Hyperlink"/>
            <w:rFonts w:cs="Arial"/>
            <w:lang w:val="fr-FR"/>
          </w:rPr>
          <w:t>nigel.may@parkfield.co.uk</w:t>
        </w:r>
      </w:hyperlink>
      <w:r>
        <w:rPr>
          <w:rFonts w:cs="Arial"/>
          <w:lang w:val="fr-FR"/>
        </w:rPr>
        <w:t xml:space="preserve"> </w:t>
      </w:r>
    </w:p>
    <w:p>
      <w:pPr>
        <w:spacing w:after="0" w:line="240" w:lineRule="auto"/>
        <w:rPr>
          <w:rFonts w:cs="Arial"/>
          <w:lang w:val="pt-BR"/>
        </w:rPr>
      </w:pPr>
      <w:hyperlink r:id="rId13" w:history="1">
        <w:r>
          <w:rPr>
            <w:rStyle w:val="Hyperlink"/>
            <w:rFonts w:cs="Arial"/>
            <w:lang w:val="pt-BR"/>
          </w:rPr>
          <w:t>parkfield.co.uk</w:t>
        </w:r>
      </w:hyperlink>
      <w:r>
        <w:rPr>
          <w:rFonts w:cs="Arial"/>
          <w:lang w:val="pt-BR"/>
        </w:rPr>
        <w:t xml:space="preserve"> </w:t>
      </w:r>
    </w:p>
    <w:p>
      <w:pPr>
        <w:spacing w:after="0" w:line="240" w:lineRule="auto"/>
        <w:rPr>
          <w:rFonts w:cs="Arial"/>
          <w:lang w:val="pt-BR"/>
        </w:rPr>
      </w:pPr>
      <w:r>
        <w:rPr>
          <w:rFonts w:cs="Arial"/>
          <w:lang w:val="pt-BR"/>
        </w:rPr>
        <w:br/>
        <w:t xml:space="preserve">A E2S é líder mundial na fabricação independente de sinalização. Com sede na região Oeste de Londres, Inglaterra, a empresa projeta e fabrica uma ampla variedade de produtos de sinalização para ambientes industriais e marítimos e áreas perigosas. Os produtos da E2S Produtos podem ser entregues em todo o mundo através de sua rede de distribuição. Detalhes dos distribuidores podem ser encontrados no site da empresa. Além disso, a E2S tem um centro de distribuição dedicado exclusivo em Houston, Texas, para distribuição local de produtos e atendimento técnico. </w:t>
      </w:r>
    </w:p>
    <w:p>
      <w:pPr>
        <w:spacing w:after="0" w:line="240" w:lineRule="auto"/>
        <w:rPr>
          <w:rFonts w:cs="Arial"/>
          <w:lang w:val="pt-BR"/>
        </w:rPr>
      </w:pPr>
    </w:p>
    <w:p>
      <w:pPr>
        <w:widowControl w:val="0"/>
        <w:spacing w:after="0" w:line="240" w:lineRule="auto"/>
        <w:rPr>
          <w:rFonts w:eastAsia="Times New Roman" w:cstheme="minorHAnsi"/>
          <w:snapToGrid w:val="0"/>
          <w:lang w:val="en-US"/>
        </w:rPr>
      </w:pPr>
      <w:r>
        <w:rPr>
          <w:rFonts w:eastAsia="Times New Roman" w:cstheme="minorHAnsi"/>
          <w:snapToGrid w:val="0"/>
          <w:lang w:val="en-US"/>
        </w:rPr>
        <w:t>E2S Warning Signals</w:t>
      </w:r>
    </w:p>
    <w:p>
      <w:pPr>
        <w:widowControl w:val="0"/>
        <w:spacing w:after="0" w:line="240" w:lineRule="auto"/>
        <w:rPr>
          <w:rFonts w:eastAsia="Times New Roman" w:cstheme="minorHAnsi"/>
          <w:snapToGrid w:val="0"/>
          <w:lang w:val="en-US"/>
        </w:rPr>
      </w:pPr>
      <w:r>
        <w:rPr>
          <w:rFonts w:eastAsia="Times New Roman" w:cstheme="minorHAnsi"/>
          <w:snapToGrid w:val="0"/>
          <w:lang w:val="en-US"/>
        </w:rPr>
        <w:t>17633 Telge Road</w:t>
      </w:r>
    </w:p>
    <w:p>
      <w:pPr>
        <w:widowControl w:val="0"/>
        <w:spacing w:after="0" w:line="240" w:lineRule="auto"/>
        <w:rPr>
          <w:rFonts w:eastAsia="Times New Roman" w:cstheme="minorHAnsi"/>
          <w:snapToGrid w:val="0"/>
          <w:lang w:val="en-US"/>
        </w:rPr>
      </w:pPr>
      <w:r>
        <w:rPr>
          <w:rFonts w:eastAsia="Times New Roman" w:cstheme="minorHAnsi"/>
          <w:snapToGrid w:val="0"/>
          <w:lang w:val="en-US"/>
        </w:rPr>
        <w:t>Cypress, Houston</w:t>
      </w:r>
    </w:p>
    <w:p>
      <w:pPr>
        <w:widowControl w:val="0"/>
        <w:spacing w:after="0" w:line="240" w:lineRule="auto"/>
        <w:rPr>
          <w:rFonts w:eastAsia="Times New Roman" w:cstheme="minorHAnsi"/>
          <w:snapToGrid w:val="0"/>
          <w:lang w:val="pt-BR"/>
        </w:rPr>
      </w:pPr>
      <w:r>
        <w:rPr>
          <w:rFonts w:eastAsia="Times New Roman" w:cstheme="minorHAnsi"/>
          <w:snapToGrid w:val="0"/>
          <w:lang w:val="pt-BR"/>
        </w:rPr>
        <w:t>TX 77086</w:t>
      </w:r>
    </w:p>
    <w:p>
      <w:pPr>
        <w:widowControl w:val="0"/>
        <w:spacing w:after="0" w:line="240" w:lineRule="auto"/>
        <w:rPr>
          <w:rFonts w:eastAsia="Times New Roman" w:cstheme="minorHAnsi"/>
          <w:snapToGrid w:val="0"/>
          <w:lang w:val="pt-BR"/>
        </w:rPr>
      </w:pPr>
      <w:r>
        <w:rPr>
          <w:rFonts w:eastAsia="Times New Roman" w:cstheme="minorHAnsi"/>
          <w:snapToGrid w:val="0"/>
          <w:lang w:val="pt-BR"/>
        </w:rPr>
        <w:t xml:space="preserve">Estados Unidos da </w:t>
      </w:r>
      <w:proofErr w:type="spellStart"/>
      <w:r>
        <w:rPr>
          <w:rFonts w:eastAsia="Times New Roman" w:cstheme="minorHAnsi"/>
          <w:snapToGrid w:val="0"/>
          <w:lang w:val="pt-BR"/>
        </w:rPr>
        <w:t>America</w:t>
      </w:r>
      <w:proofErr w:type="spellEnd"/>
    </w:p>
    <w:p>
      <w:pPr>
        <w:widowControl w:val="0"/>
        <w:spacing w:after="0" w:line="240" w:lineRule="auto"/>
        <w:rPr>
          <w:rFonts w:eastAsia="Times New Roman" w:cstheme="minorHAnsi"/>
          <w:snapToGrid w:val="0"/>
          <w:lang w:val="pt-BR"/>
        </w:rPr>
      </w:pPr>
      <w:proofErr w:type="spellStart"/>
      <w:r>
        <w:rPr>
          <w:rFonts w:eastAsia="Times New Roman" w:cstheme="minorHAnsi"/>
          <w:snapToGrid w:val="0"/>
          <w:lang w:val="pt-BR"/>
        </w:rPr>
        <w:t>Tel</w:t>
      </w:r>
      <w:proofErr w:type="spellEnd"/>
      <w:r>
        <w:rPr>
          <w:rFonts w:eastAsia="Times New Roman" w:cstheme="minorHAnsi"/>
          <w:snapToGrid w:val="0"/>
          <w:lang w:val="pt-BR"/>
        </w:rPr>
        <w:t>: + 1 281-377-4401</w:t>
      </w:r>
    </w:p>
    <w:p>
      <w:pPr>
        <w:widowControl w:val="0"/>
        <w:spacing w:after="0" w:line="240" w:lineRule="auto"/>
        <w:rPr>
          <w:rFonts w:eastAsia="Times New Roman" w:cstheme="minorHAnsi"/>
          <w:snapToGrid w:val="0"/>
          <w:lang w:val="pt-BR"/>
        </w:rPr>
      </w:pPr>
      <w:r>
        <w:rPr>
          <w:rFonts w:eastAsia="Times New Roman" w:cstheme="minorHAnsi"/>
          <w:snapToGrid w:val="0"/>
          <w:lang w:val="pt-BR"/>
        </w:rPr>
        <w:t>Fax: + 1 281-440-4040</w:t>
      </w:r>
    </w:p>
    <w:p>
      <w:pPr>
        <w:widowControl w:val="0"/>
        <w:spacing w:after="0" w:line="240" w:lineRule="auto"/>
        <w:rPr>
          <w:rFonts w:eastAsia="Times New Roman" w:cstheme="minorHAnsi"/>
          <w:snapToGrid w:val="0"/>
        </w:rPr>
      </w:pPr>
      <w:r>
        <w:rPr>
          <w:rFonts w:eastAsia="Times New Roman" w:cstheme="minorHAnsi"/>
          <w:snapToGrid w:val="0"/>
        </w:rPr>
        <w:t xml:space="preserve">Mail: </w:t>
      </w:r>
      <w:hyperlink r:id="rId14" w:history="1">
        <w:r>
          <w:rPr>
            <w:rFonts w:eastAsia="Times New Roman" w:cstheme="minorHAnsi"/>
            <w:snapToGrid w:val="0"/>
            <w:color w:val="0000FF"/>
            <w:u w:val="single"/>
          </w:rPr>
          <w:t>sales@e2s.com</w:t>
        </w:r>
      </w:hyperlink>
      <w:r>
        <w:rPr>
          <w:rFonts w:eastAsia="Times New Roman" w:cstheme="minorHAnsi"/>
          <w:snapToGrid w:val="0"/>
        </w:rPr>
        <w:t xml:space="preserve"> </w:t>
      </w:r>
    </w:p>
    <w:p>
      <w:pPr>
        <w:widowControl w:val="0"/>
        <w:spacing w:after="0" w:line="240" w:lineRule="auto"/>
        <w:rPr>
          <w:rFonts w:eastAsia="Times New Roman" w:cstheme="minorHAnsi"/>
          <w:snapToGrid w:val="0"/>
        </w:rPr>
      </w:pPr>
      <w:r>
        <w:rPr>
          <w:rFonts w:eastAsia="Times New Roman" w:cstheme="minorHAnsi"/>
          <w:snapToGrid w:val="0"/>
        </w:rPr>
        <w:t xml:space="preserve">Web: </w:t>
      </w:r>
      <w:hyperlink r:id="rId15" w:history="1">
        <w:r>
          <w:rPr>
            <w:rFonts w:eastAsia="Times New Roman" w:cstheme="minorHAnsi"/>
            <w:snapToGrid w:val="0"/>
            <w:color w:val="0000FF"/>
            <w:u w:val="single"/>
          </w:rPr>
          <w:t>www.e2s.com</w:t>
        </w:r>
      </w:hyperlink>
      <w:r>
        <w:rPr>
          <w:rFonts w:eastAsia="Times New Roman" w:cstheme="minorHAnsi"/>
          <w:snapToGrid w:val="0"/>
        </w:rPr>
        <w:t xml:space="preserve"> </w:t>
      </w:r>
    </w:p>
    <w:p>
      <w:pPr>
        <w:spacing w:after="0" w:line="240" w:lineRule="auto"/>
        <w:rPr>
          <w:rFonts w:cs="Arial"/>
        </w:rPr>
      </w:pPr>
    </w:p>
    <w:p>
      <w:pPr>
        <w:spacing w:after="0" w:line="240" w:lineRule="auto"/>
        <w:rPr>
          <w:rFonts w:cs="Arial"/>
        </w:rPr>
      </w:pPr>
    </w:p>
    <w:p>
      <w:pPr>
        <w:spacing w:after="0" w:line="240" w:lineRule="auto"/>
        <w:rPr>
          <w:rFonts w:cs="Arial"/>
        </w:rPr>
      </w:pPr>
      <w:r>
        <w:rPr>
          <w:rFonts w:cs="Arial"/>
        </w:rPr>
        <w:t>E2S Warning Signals</w:t>
      </w:r>
    </w:p>
    <w:p>
      <w:pPr>
        <w:spacing w:after="0" w:line="240" w:lineRule="auto"/>
        <w:rPr>
          <w:rFonts w:cs="Arial"/>
        </w:rPr>
      </w:pPr>
      <w:r>
        <w:rPr>
          <w:rFonts w:cs="Arial"/>
        </w:rPr>
        <w:t>Impress House</w:t>
      </w:r>
    </w:p>
    <w:p>
      <w:pPr>
        <w:spacing w:after="0" w:line="240" w:lineRule="auto"/>
        <w:rPr>
          <w:rFonts w:cs="Arial"/>
        </w:rPr>
      </w:pPr>
      <w:r>
        <w:rPr>
          <w:rFonts w:cs="Arial"/>
        </w:rPr>
        <w:t>Mansell Road</w:t>
      </w:r>
    </w:p>
    <w:p>
      <w:pPr>
        <w:spacing w:after="0" w:line="240" w:lineRule="auto"/>
        <w:rPr>
          <w:rFonts w:cs="Arial"/>
          <w:lang w:val="pt-BR"/>
        </w:rPr>
      </w:pPr>
      <w:r>
        <w:rPr>
          <w:rFonts w:cs="Arial"/>
          <w:lang w:val="pt-BR"/>
        </w:rPr>
        <w:t>Londres</w:t>
      </w:r>
    </w:p>
    <w:p>
      <w:pPr>
        <w:spacing w:after="0" w:line="240" w:lineRule="auto"/>
        <w:rPr>
          <w:rFonts w:cs="Arial"/>
          <w:lang w:val="pt-BR"/>
        </w:rPr>
      </w:pPr>
      <w:r>
        <w:rPr>
          <w:rFonts w:cs="Arial"/>
          <w:lang w:val="pt-BR"/>
        </w:rPr>
        <w:t>W3 7QH</w:t>
      </w:r>
    </w:p>
    <w:p>
      <w:pPr>
        <w:spacing w:after="0" w:line="240" w:lineRule="auto"/>
        <w:rPr>
          <w:rFonts w:cs="Arial"/>
          <w:lang w:val="pt-BR"/>
        </w:rPr>
      </w:pPr>
      <w:r>
        <w:rPr>
          <w:rFonts w:cs="Arial"/>
          <w:lang w:val="pt-BR"/>
        </w:rPr>
        <w:t>Grã-Bretanha</w:t>
      </w:r>
    </w:p>
    <w:p>
      <w:pPr>
        <w:spacing w:after="0" w:line="240" w:lineRule="auto"/>
        <w:rPr>
          <w:rFonts w:cs="Arial"/>
          <w:lang w:val="pt-BR"/>
        </w:rPr>
      </w:pPr>
      <w:proofErr w:type="spellStart"/>
      <w:r>
        <w:rPr>
          <w:rFonts w:cs="Arial"/>
          <w:lang w:val="pt-BR"/>
        </w:rPr>
        <w:t>Tel</w:t>
      </w:r>
      <w:proofErr w:type="spellEnd"/>
      <w:r>
        <w:rPr>
          <w:rFonts w:cs="Arial"/>
          <w:lang w:val="pt-BR"/>
        </w:rPr>
        <w:t>: + 44 (0)20 8743 8880</w:t>
      </w:r>
    </w:p>
    <w:p>
      <w:pPr>
        <w:spacing w:after="0" w:line="240" w:lineRule="auto"/>
        <w:rPr>
          <w:rFonts w:cs="Arial"/>
          <w:lang w:val="pt-BR"/>
        </w:rPr>
      </w:pPr>
      <w:r>
        <w:rPr>
          <w:rFonts w:cs="Arial"/>
          <w:lang w:val="pt-BR"/>
        </w:rPr>
        <w:t>Fax: + 44 (0)20 8740 4200</w:t>
      </w:r>
    </w:p>
    <w:p>
      <w:pPr>
        <w:spacing w:after="0" w:line="240" w:lineRule="auto"/>
        <w:rPr>
          <w:rFonts w:cs="Arial"/>
          <w:lang w:val="pt-BR"/>
        </w:rPr>
      </w:pPr>
      <w:hyperlink r:id="rId16" w:history="1">
        <w:r>
          <w:rPr>
            <w:rStyle w:val="Hyperlink"/>
            <w:rFonts w:cs="Arial"/>
            <w:lang w:val="pt-BR"/>
          </w:rPr>
          <w:t>sales@e2s.com</w:t>
        </w:r>
      </w:hyperlink>
      <w:r>
        <w:rPr>
          <w:rFonts w:cs="Arial"/>
          <w:lang w:val="pt-BR"/>
        </w:rPr>
        <w:t xml:space="preserve"> </w:t>
      </w:r>
    </w:p>
    <w:p>
      <w:pPr>
        <w:tabs>
          <w:tab w:val="left" w:pos="851"/>
          <w:tab w:val="right" w:pos="9072"/>
        </w:tabs>
        <w:spacing w:after="0" w:line="240" w:lineRule="auto"/>
        <w:rPr>
          <w:lang w:val="pt-BR"/>
        </w:rPr>
      </w:pPr>
      <w:hyperlink r:id="rId17" w:history="1">
        <w:r>
          <w:rPr>
            <w:rStyle w:val="Hyperlink"/>
            <w:rFonts w:cs="Arial"/>
            <w:lang w:val="pt-BR"/>
          </w:rPr>
          <w:t>e2s.com</w:t>
        </w:r>
      </w:hyperlink>
    </w:p>
    <w:p>
      <w:pPr>
        <w:tabs>
          <w:tab w:val="left" w:pos="851"/>
          <w:tab w:val="right" w:pos="9072"/>
        </w:tabs>
        <w:rPr>
          <w:lang w:val="pt-BR"/>
        </w:rPr>
      </w:pPr>
    </w:p>
    <w:p>
      <w:pPr>
        <w:widowControl w:val="0"/>
        <w:tabs>
          <w:tab w:val="left" w:pos="0"/>
          <w:tab w:val="left" w:pos="851"/>
          <w:tab w:val="right" w:pos="9064"/>
        </w:tabs>
        <w:rPr>
          <w:rFonts w:ascii="Calibri" w:hAnsi="Calibri"/>
          <w:lang w:val="pt-BR"/>
        </w:rPr>
      </w:pPr>
    </w:p>
    <w:p>
      <w:pPr>
        <w:tabs>
          <w:tab w:val="left" w:pos="851"/>
          <w:tab w:val="right" w:pos="9072"/>
        </w:tabs>
        <w:spacing w:after="0" w:line="240" w:lineRule="auto"/>
        <w:rPr>
          <w:lang w:val="pt-BR"/>
        </w:rPr>
      </w:pPr>
    </w:p>
    <w:sectPr>
      <w:pgSz w:w="11906" w:h="16838" w:code="9"/>
      <w:pgMar w:top="1418" w:right="1418" w:bottom="1418"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sGotLig">
    <w:altName w:val="Courier New"/>
    <w:panose1 w:val="00000000000000000000"/>
    <w:charset w:val="00"/>
    <w:family w:val="modern"/>
    <w:notTrueType/>
    <w:pitch w:val="variable"/>
    <w:sig w:usb0="00000001"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Helvetica">
    <w:panose1 w:val="000B0500000000000000"/>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12FAB"/>
    <w:multiLevelType w:val="hybridMultilevel"/>
    <w:tmpl w:val="A6742FD2"/>
    <w:lvl w:ilvl="0" w:tplc="4D0C1CA8">
      <w:numFmt w:val="bullet"/>
      <w:lvlText w:val="-"/>
      <w:lvlJc w:val="left"/>
      <w:pPr>
        <w:ind w:left="720" w:hanging="360"/>
      </w:pPr>
      <w:rPr>
        <w:rFonts w:ascii="NewsGotLig" w:eastAsiaTheme="minorHAnsi" w:hAnsi="NewsGotLig"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D30AB1"/>
    <w:multiLevelType w:val="hybridMultilevel"/>
    <w:tmpl w:val="88362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D42EA4"/>
    <w:multiLevelType w:val="hybridMultilevel"/>
    <w:tmpl w:val="D6F409B6"/>
    <w:lvl w:ilvl="0" w:tplc="B4664B5E">
      <w:numFmt w:val="bullet"/>
      <w:lvlText w:val="-"/>
      <w:lvlJc w:val="left"/>
      <w:pPr>
        <w:ind w:left="1080" w:hanging="360"/>
      </w:pPr>
      <w:rPr>
        <w:rFonts w:ascii="NewsGotLig" w:eastAsiaTheme="minorHAnsi" w:hAnsi="NewsGotLig"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drawingGridHorizontalSpacing w:val="110"/>
  <w:drawingGridVerticalSpacing w:val="119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0179CD-4AAD-4834-AE8C-E31C64B68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Revision">
    <w:name w:val="Revision"/>
    <w:hidden/>
    <w:uiPriority w:val="99"/>
    <w:semiHidden/>
    <w:pPr>
      <w:spacing w:after="0" w:line="240" w:lineRule="auto"/>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Title">
    <w:name w:val="Title"/>
    <w:basedOn w:val="Normal"/>
    <w:link w:val="TitleChar"/>
    <w:qFormat/>
    <w:pPr>
      <w:pBdr>
        <w:top w:val="single" w:sz="4" w:space="1" w:color="auto"/>
        <w:left w:val="single" w:sz="4" w:space="4" w:color="auto"/>
        <w:bottom w:val="single" w:sz="4" w:space="1" w:color="auto"/>
        <w:right w:val="single" w:sz="4" w:space="4" w:color="auto"/>
      </w:pBdr>
      <w:tabs>
        <w:tab w:val="left" w:pos="851"/>
        <w:tab w:val="right" w:pos="9072"/>
      </w:tabs>
      <w:spacing w:after="0" w:line="240" w:lineRule="auto"/>
      <w:jc w:val="center"/>
    </w:pPr>
    <w:rPr>
      <w:rFonts w:ascii="Helvetica" w:eastAsia="Times New Roman" w:hAnsi="Helvetica" w:cs="Times New Roman"/>
      <w:b/>
      <w:bCs/>
      <w:kern w:val="16"/>
      <w:szCs w:val="24"/>
    </w:rPr>
  </w:style>
  <w:style w:type="character" w:customStyle="1" w:styleId="TitleChar">
    <w:name w:val="Title Char"/>
    <w:basedOn w:val="DefaultParagraphFont"/>
    <w:link w:val="Title"/>
    <w:rPr>
      <w:rFonts w:ascii="Helvetica" w:eastAsia="Times New Roman" w:hAnsi="Helvetica" w:cs="Times New Roman"/>
      <w:b/>
      <w:bCs/>
      <w:kern w:val="16"/>
      <w:szCs w:val="24"/>
    </w:rPr>
  </w:style>
  <w:style w:type="character" w:customStyle="1" w:styleId="WPHyperlink">
    <w:name w:val="WP_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409956">
      <w:bodyDiv w:val="1"/>
      <w:marLeft w:val="0"/>
      <w:marRight w:val="0"/>
      <w:marTop w:val="0"/>
      <w:marBottom w:val="0"/>
      <w:divBdr>
        <w:top w:val="none" w:sz="0" w:space="0" w:color="auto"/>
        <w:left w:val="none" w:sz="0" w:space="0" w:color="auto"/>
        <w:bottom w:val="none" w:sz="0" w:space="0" w:color="auto"/>
        <w:right w:val="none" w:sz="0" w:space="0" w:color="auto"/>
      </w:divBdr>
      <w:divsChild>
        <w:div w:id="1112671593">
          <w:marLeft w:val="0"/>
          <w:marRight w:val="0"/>
          <w:marTop w:val="0"/>
          <w:marBottom w:val="0"/>
          <w:divBdr>
            <w:top w:val="none" w:sz="0" w:space="0" w:color="auto"/>
            <w:left w:val="none" w:sz="0" w:space="0" w:color="auto"/>
            <w:bottom w:val="none" w:sz="0" w:space="0" w:color="auto"/>
            <w:right w:val="none" w:sz="0" w:space="0" w:color="auto"/>
          </w:divBdr>
        </w:div>
        <w:div w:id="501358062">
          <w:marLeft w:val="0"/>
          <w:marRight w:val="0"/>
          <w:marTop w:val="0"/>
          <w:marBottom w:val="0"/>
          <w:divBdr>
            <w:top w:val="none" w:sz="0" w:space="0" w:color="auto"/>
            <w:left w:val="none" w:sz="0" w:space="0" w:color="auto"/>
            <w:bottom w:val="none" w:sz="0" w:space="0" w:color="auto"/>
            <w:right w:val="none" w:sz="0" w:space="0" w:color="auto"/>
          </w:divBdr>
        </w:div>
        <w:div w:id="828599754">
          <w:marLeft w:val="0"/>
          <w:marRight w:val="0"/>
          <w:marTop w:val="0"/>
          <w:marBottom w:val="0"/>
          <w:divBdr>
            <w:top w:val="none" w:sz="0" w:space="0" w:color="auto"/>
            <w:left w:val="none" w:sz="0" w:space="0" w:color="auto"/>
            <w:bottom w:val="none" w:sz="0" w:space="0" w:color="auto"/>
            <w:right w:val="none" w:sz="0" w:space="0" w:color="auto"/>
          </w:divBdr>
        </w:div>
        <w:div w:id="201673021">
          <w:marLeft w:val="0"/>
          <w:marRight w:val="0"/>
          <w:marTop w:val="0"/>
          <w:marBottom w:val="0"/>
          <w:divBdr>
            <w:top w:val="none" w:sz="0" w:space="0" w:color="auto"/>
            <w:left w:val="none" w:sz="0" w:space="0" w:color="auto"/>
            <w:bottom w:val="none" w:sz="0" w:space="0" w:color="auto"/>
            <w:right w:val="none" w:sz="0" w:space="0" w:color="auto"/>
          </w:divBdr>
        </w:div>
        <w:div w:id="1305815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kfield.co.uk/e2s/web-1907-print.jpg" TargetMode="External"/><Relationship Id="rId13" Type="http://schemas.openxmlformats.org/officeDocument/2006/relationships/hyperlink" Target="http://www.parkfield.co.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igel.may@parkfield.co.uk" TargetMode="External"/><Relationship Id="rId17" Type="http://schemas.openxmlformats.org/officeDocument/2006/relationships/hyperlink" Target="http://www.e2s.com" TargetMode="External"/><Relationship Id="rId2" Type="http://schemas.openxmlformats.org/officeDocument/2006/relationships/numbering" Target="numbering.xml"/><Relationship Id="rId16" Type="http://schemas.openxmlformats.org/officeDocument/2006/relationships/hyperlink" Target="mailto:sales@e2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2s.com" TargetMode="External"/><Relationship Id="rId5" Type="http://schemas.openxmlformats.org/officeDocument/2006/relationships/webSettings" Target="webSettings.xml"/><Relationship Id="rId15" Type="http://schemas.openxmlformats.org/officeDocument/2006/relationships/hyperlink" Target="http://www.e2s.com" TargetMode="External"/><Relationship Id="rId10" Type="http://schemas.openxmlformats.org/officeDocument/2006/relationships/hyperlink" Target="http://www.parkfield.co.uk/e2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arkfield.co.uk/e2s/web-1907-br.docx" TargetMode="External"/><Relationship Id="rId14" Type="http://schemas.openxmlformats.org/officeDocument/2006/relationships/hyperlink" Target="mailto:sales@e2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E0D88-6F20-4E14-B098-291C7A701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Inkila</dc:creator>
  <cp:lastModifiedBy>Nigel</cp:lastModifiedBy>
  <cp:revision>4</cp:revision>
  <cp:lastPrinted>2013-11-08T14:21:00Z</cp:lastPrinted>
  <dcterms:created xsi:type="dcterms:W3CDTF">2019-07-29T14:13:00Z</dcterms:created>
  <dcterms:modified xsi:type="dcterms:W3CDTF">2019-07-29T14:20:00Z</dcterms:modified>
</cp:coreProperties>
</file>