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48BF" w:rsidRDefault="00000000">
      <w:pPr>
        <w:tabs>
          <w:tab w:val="left" w:pos="851"/>
          <w:tab w:val="right" w:pos="9072"/>
        </w:tabs>
        <w:jc w:val="center"/>
        <w:rPr>
          <w:rFonts w:asciiTheme="minorHAnsi" w:hAnsiTheme="minorHAnsi" w:cstheme="minorHAnsi"/>
          <w:sz w:val="22"/>
          <w:szCs w:val="22"/>
        </w:rPr>
      </w:pPr>
      <w:r>
        <w:rPr>
          <w:rFonts w:asciiTheme="minorHAnsi" w:hAnsiTheme="minorHAnsi" w:cstheme="minorHAnsi"/>
          <w:noProof/>
          <w:snapToGrid/>
          <w:sz w:val="22"/>
          <w:szCs w:val="22"/>
        </w:rPr>
        <w:drawing>
          <wp:inline distT="0" distB="0" distL="0" distR="0">
            <wp:extent cx="2371725" cy="6945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371725" cy="694523"/>
                    </a:xfrm>
                    <a:prstGeom prst="rect">
                      <a:avLst/>
                    </a:prstGeom>
                  </pic:spPr>
                </pic:pic>
              </a:graphicData>
            </a:graphic>
          </wp:inline>
        </w:drawing>
      </w:r>
    </w:p>
    <w:p w:rsidR="006948BF" w:rsidRDefault="006948BF">
      <w:pPr>
        <w:tabs>
          <w:tab w:val="left" w:pos="851"/>
          <w:tab w:val="right" w:pos="9072"/>
        </w:tabs>
        <w:jc w:val="center"/>
        <w:rPr>
          <w:rFonts w:asciiTheme="minorHAnsi" w:hAnsiTheme="minorHAnsi" w:cstheme="minorHAnsi"/>
          <w:sz w:val="22"/>
          <w:szCs w:val="22"/>
        </w:rPr>
      </w:pPr>
    </w:p>
    <w:p w:rsidR="006948BF" w:rsidRDefault="00000000">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 w:val="32"/>
          <w:szCs w:val="32"/>
        </w:rPr>
      </w:pPr>
      <w:r>
        <w:rPr>
          <w:rFonts w:asciiTheme="minorHAnsi" w:hAnsiTheme="minorHAnsi" w:cstheme="minorHAnsi"/>
          <w:sz w:val="32"/>
          <w:szCs w:val="32"/>
        </w:rPr>
        <w:t>Press information</w:t>
      </w:r>
    </w:p>
    <w:p w:rsidR="00092432" w:rsidRPr="00092432" w:rsidRDefault="00092432" w:rsidP="00092432">
      <w:pPr>
        <w:tabs>
          <w:tab w:val="left" w:pos="851"/>
          <w:tab w:val="right" w:pos="9072"/>
        </w:tabs>
        <w:rPr>
          <w:rFonts w:asciiTheme="minorHAnsi" w:hAnsiTheme="minorHAnsi" w:cstheme="minorHAnsi"/>
          <w:b/>
          <w:sz w:val="22"/>
          <w:szCs w:val="22"/>
        </w:rPr>
      </w:pPr>
      <w:r w:rsidRPr="00092432">
        <w:rPr>
          <w:rFonts w:asciiTheme="minorHAnsi" w:hAnsiTheme="minorHAnsi" w:cstheme="minorHAnsi"/>
          <w:b/>
          <w:sz w:val="22"/>
          <w:szCs w:val="22"/>
        </w:rPr>
        <w:t>Released 24 May 2023</w:t>
      </w:r>
    </w:p>
    <w:p w:rsidR="006948BF" w:rsidRDefault="006948BF">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rsidR="006948BF" w:rsidRDefault="00000000">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7" w:history="1">
        <w:r w:rsidR="00570399">
          <w:rPr>
            <w:rStyle w:val="Hyperlink"/>
            <w:rFonts w:asciiTheme="minorHAnsi" w:hAnsiTheme="minorHAnsi" w:cstheme="minorHAnsi"/>
            <w:b w:val="0"/>
            <w:bCs w:val="0"/>
            <w:szCs w:val="22"/>
            <w:u w:val="none"/>
          </w:rPr>
          <w:t>parkfield.co.uk/hammond-au/1556-print.jpg</w:t>
        </w:r>
      </w:hyperlink>
    </w:p>
    <w:p w:rsidR="006948BF" w:rsidRDefault="006948BF">
      <w:pPr>
        <w:tabs>
          <w:tab w:val="left" w:pos="851"/>
          <w:tab w:val="right" w:pos="9072"/>
        </w:tabs>
        <w:rPr>
          <w:rFonts w:asciiTheme="minorHAnsi" w:eastAsiaTheme="minorHAnsi" w:hAnsiTheme="minorHAnsi" w:cstheme="minorHAnsi"/>
          <w:kern w:val="0"/>
          <w:sz w:val="22"/>
          <w:szCs w:val="22"/>
        </w:rPr>
      </w:pPr>
    </w:p>
    <w:p w:rsidR="006948BF" w:rsidRDefault="00000000">
      <w:pPr>
        <w:tabs>
          <w:tab w:val="left" w:pos="851"/>
          <w:tab w:val="right" w:pos="9072"/>
        </w:tabs>
        <w:rPr>
          <w:rFonts w:asciiTheme="minorHAnsi" w:eastAsiaTheme="minorHAnsi" w:hAnsiTheme="minorHAnsi" w:cstheme="minorHAnsi"/>
          <w:kern w:val="0"/>
          <w:sz w:val="22"/>
          <w:szCs w:val="22"/>
        </w:rPr>
      </w:pPr>
      <w:r>
        <w:rPr>
          <w:rFonts w:asciiTheme="minorHAnsi" w:eastAsiaTheme="minorHAnsi" w:hAnsiTheme="minorHAnsi" w:cstheme="minorHAnsi"/>
          <w:kern w:val="0"/>
          <w:sz w:val="22"/>
          <w:szCs w:val="22"/>
        </w:rPr>
        <w:t xml:space="preserve">To download a Word file of the text, go to </w:t>
      </w:r>
      <w:hyperlink r:id="rId8" w:history="1">
        <w:r w:rsidR="00570399">
          <w:rPr>
            <w:rStyle w:val="Hyperlink"/>
            <w:rFonts w:asciiTheme="minorHAnsi" w:eastAsiaTheme="minorHAnsi" w:hAnsiTheme="minorHAnsi" w:cstheme="minorHAnsi"/>
            <w:kern w:val="0"/>
            <w:sz w:val="22"/>
            <w:szCs w:val="22"/>
            <w:u w:val="none"/>
          </w:rPr>
          <w:t>parkfield.co.uk/hammond-au/1556.docx</w:t>
        </w:r>
      </w:hyperlink>
    </w:p>
    <w:p w:rsidR="006948BF" w:rsidRDefault="006948BF">
      <w:pPr>
        <w:tabs>
          <w:tab w:val="left" w:pos="851"/>
          <w:tab w:val="right" w:pos="9072"/>
        </w:tabs>
        <w:rPr>
          <w:rFonts w:asciiTheme="minorHAnsi" w:eastAsiaTheme="minorHAnsi" w:hAnsiTheme="minorHAnsi" w:cstheme="minorHAnsi"/>
          <w:kern w:val="0"/>
          <w:sz w:val="22"/>
          <w:szCs w:val="22"/>
        </w:rPr>
      </w:pPr>
    </w:p>
    <w:p w:rsidR="006948BF" w:rsidRDefault="00000000">
      <w:pPr>
        <w:tabs>
          <w:tab w:val="left" w:pos="851"/>
          <w:tab w:val="right" w:pos="9072"/>
        </w:tabs>
        <w:rPr>
          <w:rFonts w:asciiTheme="minorHAnsi" w:eastAsiaTheme="minorHAnsi" w:hAnsiTheme="minorHAnsi" w:cstheme="minorHAnsi"/>
          <w:bCs/>
          <w:kern w:val="0"/>
          <w:sz w:val="22"/>
          <w:szCs w:val="22"/>
        </w:rPr>
      </w:pPr>
      <w:r>
        <w:rPr>
          <w:rFonts w:asciiTheme="minorHAnsi" w:eastAsiaTheme="minorHAnsi" w:hAnsiTheme="minorHAnsi" w:cstheme="minorHAnsi"/>
          <w:kern w:val="0"/>
          <w:sz w:val="22"/>
          <w:szCs w:val="22"/>
        </w:rPr>
        <w:t>To view all Hammond Electronics</w:t>
      </w:r>
      <w:r w:rsidR="00017855">
        <w:rPr>
          <w:rFonts w:asciiTheme="minorHAnsi" w:eastAsiaTheme="minorHAnsi" w:hAnsiTheme="minorHAnsi" w:cstheme="minorHAnsi"/>
          <w:kern w:val="0"/>
          <w:sz w:val="22"/>
          <w:szCs w:val="22"/>
        </w:rPr>
        <w:t>’</w:t>
      </w:r>
      <w:r>
        <w:rPr>
          <w:rFonts w:asciiTheme="minorHAnsi" w:eastAsiaTheme="minorHAnsi" w:hAnsiTheme="minorHAnsi" w:cstheme="minorHAnsi"/>
          <w:kern w:val="0"/>
          <w:sz w:val="22"/>
          <w:szCs w:val="22"/>
        </w:rPr>
        <w:t xml:space="preserve"> press information, go to </w:t>
      </w:r>
      <w:hyperlink r:id="rId9" w:history="1">
        <w:r>
          <w:rPr>
            <w:rStyle w:val="Hyperlink"/>
            <w:rFonts w:asciiTheme="minorHAnsi" w:eastAsiaTheme="minorHAnsi" w:hAnsiTheme="minorHAnsi" w:cstheme="minorHAnsi"/>
            <w:bCs/>
            <w:kern w:val="0"/>
            <w:sz w:val="22"/>
            <w:szCs w:val="22"/>
            <w:u w:val="none"/>
          </w:rPr>
          <w:t>parkfield.co.uk/hammond-au/</w:t>
        </w:r>
      </w:hyperlink>
    </w:p>
    <w:p w:rsidR="006948BF" w:rsidRDefault="006948BF">
      <w:pPr>
        <w:tabs>
          <w:tab w:val="left" w:pos="851"/>
          <w:tab w:val="right" w:pos="9072"/>
        </w:tabs>
        <w:rPr>
          <w:rFonts w:asciiTheme="minorHAnsi" w:hAnsiTheme="minorHAnsi" w:cstheme="minorHAnsi"/>
          <w:sz w:val="22"/>
          <w:szCs w:val="22"/>
        </w:rPr>
      </w:pPr>
    </w:p>
    <w:p w:rsidR="00092432" w:rsidRPr="00092432" w:rsidRDefault="00092432" w:rsidP="00092432">
      <w:pPr>
        <w:tabs>
          <w:tab w:val="left" w:pos="851"/>
          <w:tab w:val="right" w:pos="9072"/>
        </w:tabs>
        <w:rPr>
          <w:rFonts w:asciiTheme="minorHAnsi" w:hAnsiTheme="minorHAnsi" w:cstheme="minorHAnsi"/>
          <w:sz w:val="22"/>
          <w:szCs w:val="22"/>
        </w:rPr>
      </w:pPr>
      <w:r w:rsidRPr="00092432">
        <w:rPr>
          <w:rFonts w:asciiTheme="minorHAnsi" w:hAnsiTheme="minorHAnsi" w:cstheme="minorHAnsi"/>
          <w:b/>
          <w:bCs/>
          <w:sz w:val="22"/>
          <w:szCs w:val="22"/>
        </w:rPr>
        <w:t>Hammond announces new flame-retardant ABS 1556 family</w:t>
      </w:r>
      <w:r w:rsidRPr="00092432">
        <w:rPr>
          <w:rFonts w:asciiTheme="minorHAnsi" w:hAnsiTheme="minorHAnsi" w:cstheme="minorHAnsi"/>
          <w:sz w:val="22"/>
          <w:szCs w:val="22"/>
        </w:rPr>
        <w:br/>
      </w:r>
      <w:r w:rsidRPr="00092432">
        <w:rPr>
          <w:rFonts w:asciiTheme="minorHAnsi" w:hAnsiTheme="minorHAnsi" w:cstheme="minorHAnsi"/>
          <w:sz w:val="22"/>
          <w:szCs w:val="22"/>
        </w:rPr>
        <w:br/>
        <w:t xml:space="preserve">The new 14-strong flame-retardant </w:t>
      </w:r>
      <w:hyperlink r:id="rId10" w:history="1">
        <w:r w:rsidRPr="00092432">
          <w:rPr>
            <w:rStyle w:val="Hyperlink"/>
            <w:rFonts w:asciiTheme="minorHAnsi" w:hAnsiTheme="minorHAnsi" w:cstheme="minorHAnsi"/>
            <w:sz w:val="22"/>
            <w:szCs w:val="22"/>
          </w:rPr>
          <w:t>ABS IP54 1556 family</w:t>
        </w:r>
      </w:hyperlink>
      <w:r w:rsidRPr="00092432">
        <w:rPr>
          <w:rFonts w:asciiTheme="minorHAnsi" w:hAnsiTheme="minorHAnsi" w:cstheme="minorHAnsi"/>
          <w:sz w:val="22"/>
          <w:szCs w:val="22"/>
        </w:rPr>
        <w:t>, rated UL94-V0, is inspired by our recently launched IP68 polycarbonate 1557 series. It follows the same modern rounded corners and top face styling and introduces rectangular versions to complement the square format versions derived from the 1557 series. IP54 sealed for general purpose indoor use, the ABS material gives a lower price point than the polycarbonate used in the 1557, which is designed for installation outdoors and in aggressive environments. Self-tapping screws secure the lid to the base, making it ideal for applications where repeated opening and closing is not required. It is feature-rich and offer multiple option for configuration and customisation. There are multiple PCB mounting standoffs in both the lid and the base.</w:t>
      </w:r>
    </w:p>
    <w:p w:rsidR="00092432" w:rsidRPr="00092432" w:rsidRDefault="00092432" w:rsidP="00092432">
      <w:pPr>
        <w:tabs>
          <w:tab w:val="left" w:pos="851"/>
          <w:tab w:val="right" w:pos="9072"/>
        </w:tabs>
        <w:rPr>
          <w:rFonts w:asciiTheme="minorHAnsi" w:hAnsiTheme="minorHAnsi" w:cstheme="minorHAnsi"/>
          <w:sz w:val="22"/>
          <w:szCs w:val="22"/>
        </w:rPr>
      </w:pPr>
    </w:p>
    <w:p w:rsidR="00092432" w:rsidRPr="00092432" w:rsidRDefault="00092432" w:rsidP="00092432">
      <w:pPr>
        <w:tabs>
          <w:tab w:val="left" w:pos="851"/>
          <w:tab w:val="right" w:pos="9072"/>
        </w:tabs>
        <w:rPr>
          <w:rFonts w:asciiTheme="minorHAnsi" w:hAnsiTheme="minorHAnsi" w:cstheme="minorHAnsi"/>
          <w:sz w:val="22"/>
          <w:szCs w:val="22"/>
        </w:rPr>
      </w:pPr>
      <w:r w:rsidRPr="00092432">
        <w:rPr>
          <w:rFonts w:asciiTheme="minorHAnsi" w:hAnsiTheme="minorHAnsi" w:cstheme="minorHAnsi"/>
          <w:sz w:val="22"/>
          <w:szCs w:val="22"/>
        </w:rPr>
        <w:t xml:space="preserve">There are four square plan sizes from 80mm x 80mm to 200mm x 200mm in the range and three rectangular ones from 120mm x 80mm to 200mm x 160mm. All sizes are available in two heights, 45mm and 60mm for the smallest size and 45mm and 70mm for the larger ones in the family. All sizes are available in black, RAL 7035 grey and white. The modern soft rounded styling makes the 1556 an ideal desktop enclosure when fitted with the supplied feet, or it can be wall-mounted with either four visible mounts or two hidden mounts, which are available as optional accessories. Also available as an option for all sizes are 2mm thick aluminium internal panels. </w:t>
      </w:r>
    </w:p>
    <w:p w:rsidR="00092432" w:rsidRPr="00092432" w:rsidRDefault="00092432" w:rsidP="00092432">
      <w:pPr>
        <w:tabs>
          <w:tab w:val="left" w:pos="851"/>
          <w:tab w:val="right" w:pos="9072"/>
        </w:tabs>
        <w:rPr>
          <w:rFonts w:asciiTheme="minorHAnsi" w:hAnsiTheme="minorHAnsi" w:cstheme="minorHAnsi"/>
          <w:sz w:val="22"/>
          <w:szCs w:val="22"/>
        </w:rPr>
      </w:pPr>
    </w:p>
    <w:p w:rsidR="00092432" w:rsidRPr="00092432" w:rsidRDefault="00092432" w:rsidP="00092432">
      <w:pPr>
        <w:tabs>
          <w:tab w:val="left" w:pos="851"/>
          <w:tab w:val="right" w:pos="9072"/>
        </w:tabs>
        <w:rPr>
          <w:rFonts w:asciiTheme="minorHAnsi" w:hAnsiTheme="minorHAnsi" w:cstheme="minorHAnsi"/>
          <w:sz w:val="22"/>
          <w:szCs w:val="22"/>
        </w:rPr>
      </w:pPr>
      <w:r w:rsidRPr="00092432">
        <w:rPr>
          <w:rFonts w:asciiTheme="minorHAnsi" w:hAnsiTheme="minorHAnsi" w:cstheme="minorHAnsi"/>
          <w:sz w:val="22"/>
          <w:szCs w:val="22"/>
        </w:rPr>
        <w:t>*** Ends: body copy 240 words ***</w:t>
      </w:r>
    </w:p>
    <w:p w:rsidR="006948BF" w:rsidRDefault="006948BF">
      <w:pPr>
        <w:tabs>
          <w:tab w:val="left" w:pos="851"/>
          <w:tab w:val="right" w:pos="9072"/>
        </w:tabs>
        <w:rPr>
          <w:rFonts w:asciiTheme="minorHAnsi" w:hAnsiTheme="minorHAnsi" w:cstheme="minorHAnsi"/>
          <w:sz w:val="22"/>
          <w:szCs w:val="22"/>
        </w:rPr>
      </w:pPr>
    </w:p>
    <w:p w:rsidR="00017855" w:rsidRDefault="00017855">
      <w:pPr>
        <w:rPr>
          <w:rFonts w:ascii="Calibri" w:hAnsi="Calibri" w:cs="Calibri"/>
          <w:b/>
          <w:sz w:val="22"/>
          <w:szCs w:val="22"/>
        </w:rPr>
      </w:pPr>
      <w:r>
        <w:rPr>
          <w:rFonts w:ascii="Calibri" w:hAnsi="Calibri" w:cs="Calibri"/>
          <w:b/>
          <w:sz w:val="22"/>
          <w:szCs w:val="22"/>
        </w:rPr>
        <w:br w:type="page"/>
      </w:r>
    </w:p>
    <w:p w:rsidR="00570399" w:rsidRDefault="00570399">
      <w:pPr>
        <w:jc w:val="both"/>
        <w:rPr>
          <w:rFonts w:ascii="Calibri" w:hAnsi="Calibri" w:cs="Calibri"/>
          <w:sz w:val="22"/>
          <w:szCs w:val="22"/>
        </w:rPr>
      </w:pPr>
      <w:r>
        <w:rPr>
          <w:rFonts w:ascii="Calibri" w:hAnsi="Calibri" w:cs="Calibri"/>
          <w:b/>
          <w:sz w:val="22"/>
          <w:szCs w:val="22"/>
        </w:rPr>
        <w:lastRenderedPageBreak/>
        <w:t>Notes to Editors.</w:t>
      </w:r>
    </w:p>
    <w:p w:rsidR="00570399" w:rsidRDefault="00570399">
      <w:pPr>
        <w:jc w:val="both"/>
        <w:rPr>
          <w:rFonts w:ascii="Calibri" w:hAnsi="Calibri" w:cs="Calibri"/>
          <w:sz w:val="22"/>
          <w:szCs w:val="22"/>
        </w:rPr>
      </w:pPr>
    </w:p>
    <w:p w:rsidR="00570399" w:rsidRDefault="00570399">
      <w:pPr>
        <w:jc w:val="both"/>
        <w:rPr>
          <w:rFonts w:ascii="Calibri" w:hAnsi="Calibri" w:cs="Calibri"/>
          <w:sz w:val="22"/>
          <w:szCs w:val="22"/>
        </w:rPr>
      </w:pPr>
      <w:r>
        <w:rPr>
          <w:rFonts w:ascii="Calibri" w:hAnsi="Calibri" w:cs="Calibri"/>
          <w:sz w:val="22"/>
          <w:szCs w:val="22"/>
        </w:rPr>
        <w:t>For further information contact:</w:t>
      </w:r>
    </w:p>
    <w:p w:rsidR="00570399" w:rsidRDefault="00570399">
      <w:pPr>
        <w:jc w:val="both"/>
        <w:rPr>
          <w:rFonts w:ascii="Calibri" w:hAnsi="Calibri" w:cs="Calibri"/>
          <w:sz w:val="22"/>
          <w:szCs w:val="22"/>
        </w:rPr>
      </w:pPr>
    </w:p>
    <w:p w:rsidR="00570399" w:rsidRDefault="00570399">
      <w:pPr>
        <w:jc w:val="both"/>
        <w:rPr>
          <w:rFonts w:ascii="Calibri" w:hAnsi="Calibri" w:cs="Calibri"/>
          <w:sz w:val="22"/>
          <w:szCs w:val="22"/>
        </w:rPr>
      </w:pPr>
      <w:r>
        <w:rPr>
          <w:rFonts w:ascii="Calibri" w:hAnsi="Calibri" w:cs="Calibri"/>
          <w:sz w:val="22"/>
          <w:szCs w:val="22"/>
        </w:rPr>
        <w:t>Pat Cookson</w:t>
      </w:r>
    </w:p>
    <w:p w:rsidR="00570399" w:rsidRDefault="00570399">
      <w:pPr>
        <w:rPr>
          <w:rFonts w:ascii="Calibri" w:hAnsi="Calibri" w:cs="Calibri"/>
          <w:sz w:val="22"/>
          <w:szCs w:val="22"/>
        </w:rPr>
      </w:pPr>
      <w:r>
        <w:rPr>
          <w:rFonts w:ascii="Calibri" w:hAnsi="Calibri" w:cs="Calibri"/>
          <w:sz w:val="22"/>
          <w:szCs w:val="22"/>
        </w:rPr>
        <w:t>Hammond Electronics Pty Ltd</w:t>
      </w:r>
      <w:r>
        <w:rPr>
          <w:rFonts w:ascii="Calibri" w:hAnsi="Calibri" w:cs="Calibri"/>
          <w:sz w:val="22"/>
          <w:szCs w:val="22"/>
        </w:rPr>
        <w:br/>
        <w:t>11 - 13 Port Road</w:t>
      </w:r>
      <w:r>
        <w:rPr>
          <w:rFonts w:ascii="Calibri" w:hAnsi="Calibri" w:cs="Calibri"/>
          <w:sz w:val="22"/>
          <w:szCs w:val="22"/>
        </w:rPr>
        <w:br/>
        <w:t>Queenstown</w:t>
      </w:r>
      <w:r>
        <w:rPr>
          <w:rFonts w:ascii="Calibri" w:hAnsi="Calibri" w:cs="Calibri"/>
          <w:sz w:val="22"/>
          <w:szCs w:val="22"/>
        </w:rPr>
        <w:br/>
        <w:t>SA 5014</w:t>
      </w:r>
      <w:r>
        <w:rPr>
          <w:rFonts w:ascii="Calibri" w:hAnsi="Calibri" w:cs="Calibri"/>
          <w:sz w:val="22"/>
          <w:szCs w:val="22"/>
        </w:rPr>
        <w:br/>
        <w:t>Australia</w:t>
      </w:r>
      <w:r>
        <w:rPr>
          <w:rFonts w:ascii="Calibri" w:hAnsi="Calibri" w:cs="Calibri"/>
          <w:sz w:val="22"/>
          <w:szCs w:val="22"/>
        </w:rPr>
        <w:br/>
        <w:t>tel: +61-8-8240-2244</w:t>
      </w:r>
      <w:r>
        <w:rPr>
          <w:rFonts w:ascii="Calibri" w:hAnsi="Calibri" w:cs="Calibri"/>
          <w:sz w:val="22"/>
          <w:szCs w:val="22"/>
        </w:rPr>
        <w:br/>
      </w:r>
      <w:hyperlink r:id="rId11" w:history="1">
        <w:r>
          <w:rPr>
            <w:rStyle w:val="Hyperlink"/>
            <w:rFonts w:ascii="Calibri" w:hAnsi="Calibri" w:cs="Calibri"/>
            <w:sz w:val="22"/>
            <w:szCs w:val="22"/>
          </w:rPr>
          <w:t>ausales@hammfg.com</w:t>
        </w:r>
      </w:hyperlink>
    </w:p>
    <w:p w:rsidR="00570399" w:rsidRDefault="00570399">
      <w:pPr>
        <w:rPr>
          <w:rFonts w:ascii="Calibri" w:hAnsi="Calibri" w:cs="Calibri"/>
          <w:sz w:val="22"/>
          <w:szCs w:val="22"/>
        </w:rPr>
      </w:pPr>
      <w:hyperlink r:id="rId12" w:history="1">
        <w:r>
          <w:rPr>
            <w:rStyle w:val="Hyperlink"/>
            <w:rFonts w:ascii="Calibri" w:hAnsi="Calibri" w:cs="Calibri"/>
            <w:sz w:val="22"/>
            <w:szCs w:val="22"/>
          </w:rPr>
          <w:t>hammfg.com</w:t>
        </w:r>
      </w:hyperlink>
    </w:p>
    <w:p w:rsidR="00570399" w:rsidRDefault="00570399">
      <w:pPr>
        <w:jc w:val="both"/>
        <w:rPr>
          <w:rFonts w:ascii="Calibri" w:hAnsi="Calibri" w:cs="Calibri"/>
          <w:sz w:val="22"/>
          <w:szCs w:val="22"/>
        </w:rPr>
      </w:pPr>
    </w:p>
    <w:p w:rsidR="00570399" w:rsidRDefault="00570399">
      <w:pPr>
        <w:jc w:val="both"/>
        <w:rPr>
          <w:rFonts w:ascii="Calibri" w:hAnsi="Calibri" w:cs="Calibri"/>
          <w:sz w:val="22"/>
          <w:szCs w:val="22"/>
        </w:rPr>
      </w:pPr>
      <w:r>
        <w:rPr>
          <w:rFonts w:ascii="Calibri" w:hAnsi="Calibri" w:cs="Calibri"/>
          <w:sz w:val="22"/>
          <w:szCs w:val="22"/>
        </w:rPr>
        <w:t>Agency contact:</w:t>
      </w:r>
      <w:r>
        <w:rPr>
          <w:rFonts w:ascii="Calibri" w:hAnsi="Calibri" w:cs="Calibri"/>
          <w:sz w:val="22"/>
          <w:szCs w:val="22"/>
        </w:rPr>
        <w:tab/>
      </w:r>
    </w:p>
    <w:p w:rsidR="00570399" w:rsidRDefault="00570399">
      <w:pPr>
        <w:jc w:val="both"/>
        <w:rPr>
          <w:rFonts w:ascii="Calibri" w:hAnsi="Calibri" w:cs="Calibri"/>
          <w:sz w:val="22"/>
          <w:szCs w:val="22"/>
        </w:rPr>
      </w:pPr>
    </w:p>
    <w:p w:rsidR="00570399" w:rsidRDefault="00570399">
      <w:pPr>
        <w:jc w:val="both"/>
        <w:rPr>
          <w:rFonts w:ascii="Calibri" w:hAnsi="Calibri" w:cs="Calibri"/>
          <w:sz w:val="22"/>
          <w:szCs w:val="22"/>
        </w:rPr>
      </w:pPr>
      <w:r>
        <w:rPr>
          <w:rFonts w:ascii="Calibri" w:hAnsi="Calibri" w:cs="Calibri"/>
          <w:sz w:val="22"/>
          <w:szCs w:val="22"/>
        </w:rPr>
        <w:t>Nigel May</w:t>
      </w:r>
      <w:r>
        <w:rPr>
          <w:rFonts w:ascii="Calibri" w:hAnsi="Calibri" w:cs="Calibri"/>
          <w:sz w:val="22"/>
          <w:szCs w:val="22"/>
        </w:rPr>
        <w:tab/>
      </w:r>
    </w:p>
    <w:p w:rsidR="00570399" w:rsidRDefault="00570399">
      <w:pPr>
        <w:jc w:val="both"/>
        <w:rPr>
          <w:rFonts w:ascii="Calibri" w:hAnsi="Calibri" w:cs="Calibri"/>
          <w:sz w:val="22"/>
          <w:szCs w:val="22"/>
        </w:rPr>
      </w:pPr>
      <w:r>
        <w:rPr>
          <w:rFonts w:ascii="Calibri" w:hAnsi="Calibri" w:cs="Calibri"/>
          <w:sz w:val="22"/>
          <w:szCs w:val="22"/>
        </w:rPr>
        <w:t>Parkfield Communications Limited</w:t>
      </w:r>
    </w:p>
    <w:p w:rsidR="00570399" w:rsidRDefault="00570399">
      <w:pPr>
        <w:jc w:val="both"/>
        <w:rPr>
          <w:rFonts w:ascii="Calibri" w:hAnsi="Calibri" w:cs="Calibri"/>
          <w:sz w:val="22"/>
          <w:szCs w:val="22"/>
        </w:rPr>
      </w:pPr>
      <w:r>
        <w:rPr>
          <w:rFonts w:ascii="Calibri" w:hAnsi="Calibri" w:cs="Calibri"/>
          <w:sz w:val="22"/>
          <w:szCs w:val="22"/>
        </w:rPr>
        <w:t>Parkfield House</w:t>
      </w:r>
    </w:p>
    <w:p w:rsidR="00570399" w:rsidRDefault="00570399">
      <w:pPr>
        <w:jc w:val="both"/>
        <w:rPr>
          <w:rFonts w:ascii="Calibri" w:hAnsi="Calibri" w:cs="Calibri"/>
          <w:sz w:val="22"/>
          <w:szCs w:val="22"/>
        </w:rPr>
      </w:pPr>
      <w:r>
        <w:rPr>
          <w:rFonts w:ascii="Calibri" w:hAnsi="Calibri" w:cs="Calibri"/>
          <w:sz w:val="22"/>
          <w:szCs w:val="22"/>
        </w:rPr>
        <w:t>Damerham</w:t>
      </w:r>
    </w:p>
    <w:p w:rsidR="00570399" w:rsidRDefault="00570399">
      <w:pPr>
        <w:jc w:val="both"/>
        <w:rPr>
          <w:rFonts w:ascii="Calibri" w:hAnsi="Calibri" w:cs="Calibri"/>
          <w:sz w:val="22"/>
          <w:szCs w:val="22"/>
        </w:rPr>
      </w:pPr>
      <w:r>
        <w:rPr>
          <w:rFonts w:ascii="Calibri" w:hAnsi="Calibri" w:cs="Calibri"/>
          <w:sz w:val="22"/>
          <w:szCs w:val="22"/>
        </w:rPr>
        <w:t>Hants</w:t>
      </w:r>
    </w:p>
    <w:p w:rsidR="00570399" w:rsidRDefault="00570399">
      <w:pPr>
        <w:jc w:val="both"/>
        <w:rPr>
          <w:rFonts w:ascii="Calibri" w:hAnsi="Calibri" w:cs="Calibri"/>
          <w:sz w:val="22"/>
          <w:szCs w:val="22"/>
        </w:rPr>
      </w:pPr>
      <w:r>
        <w:rPr>
          <w:rFonts w:ascii="Calibri" w:hAnsi="Calibri" w:cs="Calibri"/>
          <w:sz w:val="22"/>
          <w:szCs w:val="22"/>
        </w:rPr>
        <w:t>SP6 3HQ</w:t>
      </w:r>
    </w:p>
    <w:p w:rsidR="00570399" w:rsidRDefault="00570399">
      <w:pPr>
        <w:jc w:val="both"/>
        <w:rPr>
          <w:rFonts w:ascii="Calibri" w:hAnsi="Calibri" w:cs="Calibri"/>
          <w:sz w:val="22"/>
          <w:szCs w:val="22"/>
        </w:rPr>
      </w:pPr>
      <w:r>
        <w:rPr>
          <w:rFonts w:ascii="Calibri" w:hAnsi="Calibri" w:cs="Calibri"/>
          <w:sz w:val="22"/>
          <w:szCs w:val="22"/>
        </w:rPr>
        <w:t>United Kingdom</w:t>
      </w:r>
    </w:p>
    <w:p w:rsidR="00570399" w:rsidRDefault="00570399">
      <w:pPr>
        <w:jc w:val="both"/>
        <w:rPr>
          <w:rFonts w:ascii="Calibri" w:hAnsi="Calibri" w:cs="Calibri"/>
          <w:sz w:val="22"/>
          <w:szCs w:val="22"/>
        </w:rPr>
      </w:pPr>
      <w:r>
        <w:rPr>
          <w:rFonts w:ascii="Calibri" w:hAnsi="Calibri" w:cs="Calibri"/>
          <w:sz w:val="22"/>
          <w:szCs w:val="22"/>
        </w:rPr>
        <w:t>tel: + 44 1725 518321</w:t>
      </w:r>
    </w:p>
    <w:p w:rsidR="00570399" w:rsidRDefault="00570399">
      <w:pPr>
        <w:jc w:val="both"/>
        <w:rPr>
          <w:rFonts w:ascii="Calibri" w:hAnsi="Calibri" w:cs="Calibri"/>
          <w:sz w:val="22"/>
          <w:szCs w:val="22"/>
        </w:rPr>
      </w:pPr>
      <w:hyperlink r:id="rId13" w:history="1">
        <w:r>
          <w:rPr>
            <w:rStyle w:val="Hyperlink"/>
            <w:rFonts w:ascii="Calibri" w:hAnsi="Calibri" w:cs="Calibri"/>
            <w:sz w:val="22"/>
            <w:szCs w:val="22"/>
          </w:rPr>
          <w:t>nigel.may@parkfield.co.uk</w:t>
        </w:r>
      </w:hyperlink>
    </w:p>
    <w:p w:rsidR="00570399" w:rsidRDefault="00570399">
      <w:pPr>
        <w:jc w:val="both"/>
        <w:rPr>
          <w:rFonts w:ascii="Calibri" w:hAnsi="Calibri" w:cs="Calibri"/>
          <w:sz w:val="22"/>
          <w:szCs w:val="22"/>
        </w:rPr>
      </w:pPr>
      <w:hyperlink r:id="rId14" w:history="1">
        <w:r>
          <w:rPr>
            <w:rStyle w:val="Hyperlink"/>
            <w:rFonts w:ascii="Calibri" w:hAnsi="Calibri" w:cs="Calibri"/>
            <w:sz w:val="22"/>
            <w:szCs w:val="22"/>
          </w:rPr>
          <w:t>www.parkfield.co.uk</w:t>
        </w:r>
      </w:hyperlink>
    </w:p>
    <w:p w:rsidR="00570399" w:rsidRDefault="00570399">
      <w:pPr>
        <w:jc w:val="both"/>
        <w:rPr>
          <w:rFonts w:ascii="Calibri" w:hAnsi="Calibri" w:cs="Calibri"/>
          <w:sz w:val="22"/>
          <w:szCs w:val="22"/>
        </w:rPr>
      </w:pPr>
    </w:p>
    <w:p w:rsidR="00570399" w:rsidRDefault="00570399">
      <w:pPr>
        <w:rPr>
          <w:rFonts w:ascii="Calibri" w:hAnsi="Calibri" w:cs="Calibri"/>
          <w:sz w:val="22"/>
          <w:szCs w:val="22"/>
        </w:rPr>
      </w:pPr>
      <w:r>
        <w:rPr>
          <w:rFonts w:ascii="Calibri" w:hAnsi="Calibri" w:cs="Calibri"/>
          <w:sz w:val="22"/>
          <w:szCs w:val="22"/>
        </w:rPr>
        <w:t>Hammond is one of the world’s leading manufacturers of small plastic, die-cast aluminium and metal enclosures for the electronics, industrial and electrical industries. Hammond Electronics, Adelaide, was established as a stock-holding hub in 2002 to serve the Australasian market through a network of national, regional and local distributors throughout Australia and New Zealand.</w:t>
      </w:r>
    </w:p>
    <w:p w:rsidR="00570399" w:rsidRDefault="00570399">
      <w:pPr>
        <w:tabs>
          <w:tab w:val="left" w:pos="851"/>
          <w:tab w:val="right" w:pos="9072"/>
        </w:tabs>
        <w:rPr>
          <w:rFonts w:asciiTheme="minorHAnsi" w:hAnsiTheme="minorHAnsi" w:cstheme="minorHAnsi"/>
          <w:sz w:val="22"/>
          <w:szCs w:val="22"/>
        </w:rPr>
      </w:pPr>
    </w:p>
    <w:sectPr w:rsidR="00570399">
      <w:footerReference w:type="default" r:id="rId15"/>
      <w:pgSz w:w="11907" w:h="16840"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7619" w:rsidRDefault="00767619">
      <w:r>
        <w:separator/>
      </w:r>
    </w:p>
  </w:endnote>
  <w:endnote w:type="continuationSeparator" w:id="0">
    <w:p w:rsidR="00767619" w:rsidRDefault="0076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8BF" w:rsidRDefault="006948BF">
    <w:pPr>
      <w:pStyle w:val="Footer"/>
      <w:jc w:val="center"/>
      <w:rPr>
        <w:rFonts w:asciiTheme="minorHAnsi" w:hAnsiTheme="minorHAnsi" w:cstheme="minorHAnsi"/>
        <w:color w:val="A6A6A6" w:themeColor="background1" w:themeShade="A6"/>
      </w:rPr>
    </w:pPr>
  </w:p>
  <w:p w:rsidR="006948BF" w:rsidRDefault="006948BF">
    <w:pPr>
      <w:pStyle w:val="Footer"/>
      <w:jc w:val="center"/>
      <w:rPr>
        <w:rFonts w:asciiTheme="minorHAnsi" w:hAnsiTheme="minorHAnsi" w:cstheme="minorHAnsi"/>
        <w:color w:val="A6A6A6" w:themeColor="background1" w:themeShade="A6"/>
      </w:rPr>
    </w:pPr>
  </w:p>
  <w:p w:rsidR="006948BF" w:rsidRDefault="00000000">
    <w:pPr>
      <w:tabs>
        <w:tab w:val="left" w:pos="851"/>
        <w:tab w:val="right" w:pos="9072"/>
      </w:tabs>
      <w:jc w:val="center"/>
    </w:pPr>
    <w:r>
      <w:rPr>
        <w:rFonts w:asciiTheme="minorHAnsi" w:hAnsiTheme="minorHAnsi" w:cstheme="minorHAnsi"/>
        <w:color w:val="A6A6A6" w:themeColor="background1" w:themeShade="A6"/>
      </w:rPr>
      <w:t>Hammond Electronics Pty Ltd</w:t>
    </w:r>
    <w:r>
      <w:rPr>
        <w:rFonts w:asciiTheme="minorHAnsi" w:hAnsiTheme="minorHAnsi" w:cstheme="minorHAnsi"/>
        <w:color w:val="A6A6A6" w:themeColor="background1" w:themeShade="A6"/>
      </w:rPr>
      <w:br/>
      <w:t>ABN 13 099 121 981</w:t>
    </w:r>
    <w:r>
      <w:rPr>
        <w:rFonts w:asciiTheme="minorHAnsi" w:hAnsiTheme="minorHAnsi" w:cstheme="minorHAnsi"/>
        <w:color w:val="A6A6A6" w:themeColor="background1" w:themeShade="A6"/>
      </w:rPr>
      <w:br/>
      <w:t>11 - 13 Port Road, Queenstown, SA 5014, Australia</w:t>
    </w:r>
    <w:r>
      <w:rPr>
        <w:rFonts w:asciiTheme="minorHAnsi" w:hAnsiTheme="minorHAnsi" w:cstheme="minorHAnsi"/>
        <w:color w:val="A6A6A6" w:themeColor="background1" w:themeShade="A6"/>
      </w:rPr>
      <w:br/>
      <w:t>Tel: +61-8-8240-2244 Fax: +61-8-8240-2255</w:t>
    </w:r>
    <w:r>
      <w:rPr>
        <w:rFonts w:asciiTheme="minorHAnsi" w:hAnsiTheme="minorHAnsi" w:cstheme="minorHAnsi"/>
        <w:color w:val="A6A6A6" w:themeColor="background1" w:themeShade="A6"/>
      </w:rPr>
      <w:br/>
    </w:r>
    <w:hyperlink r:id="rId1" w:history="1">
      <w:r>
        <w:rPr>
          <w:rStyle w:val="Hyperlink"/>
          <w:rFonts w:asciiTheme="minorHAnsi" w:hAnsiTheme="minorHAnsi" w:cstheme="minorHAnsi"/>
        </w:rPr>
        <w:t>ausales@hammfg.com</w:t>
      </w:r>
    </w:hyperlink>
    <w:r>
      <w:rPr>
        <w:rStyle w:val="Hyperlink"/>
        <w:rFonts w:asciiTheme="minorHAnsi" w:hAnsiTheme="minorHAnsi" w:cstheme="minorHAnsi"/>
        <w:color w:val="A6A6A6" w:themeColor="background1" w:themeShade="A6"/>
        <w:u w:val="none"/>
      </w:rPr>
      <w:t xml:space="preserve">    </w:t>
    </w:r>
    <w:hyperlink r:id="rId2" w:history="1">
      <w:r>
        <w:rPr>
          <w:rStyle w:val="Hyperlink"/>
          <w:rFonts w:asciiTheme="minorHAnsi" w:hAnsiTheme="minorHAnsi" w:cstheme="minorHAnsi"/>
        </w:rPr>
        <w:t>hammfg.com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7619" w:rsidRDefault="00767619">
      <w:r>
        <w:separator/>
      </w:r>
    </w:p>
  </w:footnote>
  <w:footnote w:type="continuationSeparator" w:id="0">
    <w:p w:rsidR="00767619" w:rsidRDefault="00767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BF"/>
    <w:rsid w:val="00017855"/>
    <w:rsid w:val="00092432"/>
    <w:rsid w:val="00570399"/>
    <w:rsid w:val="006948BF"/>
    <w:rsid w:val="00767619"/>
    <w:rsid w:val="00D37B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1081D"/>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napToGrid w:val="0"/>
      <w:kern w:val="16"/>
      <w:sz w:val="16"/>
      <w:szCs w:val="16"/>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au/1556.docx"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s://www.parkfield.co.uk/hammond-au/1556-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ausales@hammfg.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1556" TargetMode="External"/><Relationship Id="rId4" Type="http://schemas.openxmlformats.org/officeDocument/2006/relationships/footnotes" Target="footnotes.xml"/><Relationship Id="rId9" Type="http://schemas.openxmlformats.org/officeDocument/2006/relationships/hyperlink" Target="https://www.parkfield.co.uk/hammond-au/"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hammfg.com/" TargetMode="External"/><Relationship Id="rId1" Type="http://schemas.openxmlformats.org/officeDocument/2006/relationships/hyperlink" Target="mailto:ausales@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3004</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3</cp:revision>
  <cp:lastPrinted>2022-07-06T06:58:00Z</cp:lastPrinted>
  <dcterms:created xsi:type="dcterms:W3CDTF">2023-05-22T13:51:00Z</dcterms:created>
  <dcterms:modified xsi:type="dcterms:W3CDTF">2023-05-22T13:52:00Z</dcterms:modified>
</cp:coreProperties>
</file>