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FF" w:rsidRPr="006E4B95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bookmarkStart w:id="0" w:name="_GoBack"/>
      <w:bookmarkEnd w:id="0"/>
      <w:r w:rsidRPr="006E4B95">
        <w:rPr>
          <w:rFonts w:cstheme="minorHAnsi"/>
          <w:noProof/>
          <w:lang w:eastAsia="zh-CN"/>
        </w:rPr>
        <w:drawing>
          <wp:inline distT="0" distB="0" distL="0" distR="0">
            <wp:extent cx="2205570" cy="792000"/>
            <wp:effectExtent l="19050" t="0" r="4230" b="0"/>
            <wp:docPr id="1" name="Picture 0" descr="hammond-logo black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mond-logo black pri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57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9FF" w:rsidRPr="006E4B95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</w:p>
    <w:p w:rsidR="000C39FF" w:rsidRPr="00A12040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/>
          <w:bCs/>
          <w:lang w:val="fr-FR"/>
        </w:rPr>
      </w:pPr>
      <w:r w:rsidRPr="00A12040">
        <w:rPr>
          <w:rFonts w:cstheme="minorHAnsi"/>
          <w:b/>
          <w:bCs/>
          <w:lang w:val="fr-FR"/>
        </w:rPr>
        <w:t>Communiqué de presse</w:t>
      </w:r>
    </w:p>
    <w:p w:rsidR="000C39FF" w:rsidRPr="00A12040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Cs/>
          <w:lang w:val="fr-FR"/>
        </w:rPr>
      </w:pPr>
      <w:r w:rsidRPr="00A12040">
        <w:rPr>
          <w:rFonts w:cstheme="minorHAnsi"/>
          <w:bCs/>
          <w:lang w:val="fr-FR"/>
        </w:rPr>
        <w:t xml:space="preserve">Pour télécharger une image de qualité 300dpi pour impression, </w:t>
      </w:r>
    </w:p>
    <w:p w:rsidR="000C39FF" w:rsidRPr="00A12040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lang w:val="fr-FR"/>
        </w:rPr>
      </w:pPr>
      <w:proofErr w:type="gramStart"/>
      <w:r w:rsidRPr="00A12040">
        <w:rPr>
          <w:rFonts w:cstheme="minorHAnsi"/>
          <w:bCs/>
          <w:lang w:val="fr-FR"/>
        </w:rPr>
        <w:t>rendez-vous</w:t>
      </w:r>
      <w:proofErr w:type="gramEnd"/>
      <w:r w:rsidRPr="00A12040">
        <w:rPr>
          <w:rFonts w:cstheme="minorHAnsi"/>
          <w:bCs/>
          <w:lang w:val="fr-FR"/>
        </w:rPr>
        <w:t xml:space="preserve"> sur </w:t>
      </w:r>
      <w:hyperlink r:id="rId5" w:history="1">
        <w:r>
          <w:rPr>
            <w:rFonts w:cstheme="minorHAnsi"/>
            <w:color w:val="0000FF"/>
            <w:u w:val="single"/>
            <w:lang w:val="fr-FR"/>
          </w:rPr>
          <w:t>parkfield.co.uk/hammond-french/electronica18-print.jpg</w:t>
        </w:r>
      </w:hyperlink>
    </w:p>
    <w:p w:rsidR="004747BA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Cs/>
          <w:lang w:val="fr-FR"/>
        </w:rPr>
      </w:pPr>
      <w:r w:rsidRPr="00A12040">
        <w:rPr>
          <w:rFonts w:cstheme="minorHAnsi"/>
          <w:bCs/>
          <w:lang w:val="fr-FR"/>
        </w:rPr>
        <w:t xml:space="preserve">Pour télécharger un fichier Word de ce texte, </w:t>
      </w:r>
    </w:p>
    <w:p w:rsidR="000C39FF" w:rsidRPr="004747BA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Cs/>
        </w:rPr>
      </w:pPr>
      <w:proofErr w:type="spellStart"/>
      <w:proofErr w:type="gramStart"/>
      <w:r w:rsidRPr="004747BA">
        <w:rPr>
          <w:rFonts w:cstheme="minorHAnsi"/>
          <w:bCs/>
        </w:rPr>
        <w:t>aller</w:t>
      </w:r>
      <w:proofErr w:type="spellEnd"/>
      <w:proofErr w:type="gramEnd"/>
      <w:r w:rsidRPr="004747BA">
        <w:rPr>
          <w:rFonts w:cstheme="minorHAnsi"/>
          <w:bCs/>
        </w:rPr>
        <w:t xml:space="preserve"> </w:t>
      </w:r>
      <w:proofErr w:type="spellStart"/>
      <w:r w:rsidRPr="004747BA">
        <w:rPr>
          <w:rFonts w:cstheme="minorHAnsi"/>
          <w:bCs/>
        </w:rPr>
        <w:t>sur</w:t>
      </w:r>
      <w:proofErr w:type="spellEnd"/>
      <w:r w:rsidRPr="004747BA">
        <w:rPr>
          <w:rFonts w:cstheme="minorHAnsi"/>
          <w:bCs/>
        </w:rPr>
        <w:t xml:space="preserve"> </w:t>
      </w:r>
      <w:hyperlink r:id="rId6" w:history="1">
        <w:r w:rsidRPr="004747BA">
          <w:rPr>
            <w:rFonts w:cstheme="minorHAnsi"/>
            <w:bCs/>
            <w:color w:val="0000FF"/>
            <w:u w:val="single"/>
          </w:rPr>
          <w:t>parkfield.co.uk/hammond-</w:t>
        </w:r>
        <w:proofErr w:type="spellStart"/>
        <w:r w:rsidRPr="004747BA">
          <w:rPr>
            <w:rFonts w:cstheme="minorHAnsi"/>
            <w:bCs/>
            <w:color w:val="0000FF"/>
            <w:u w:val="single"/>
          </w:rPr>
          <w:t>french</w:t>
        </w:r>
        <w:proofErr w:type="spellEnd"/>
        <w:r w:rsidRPr="004747BA">
          <w:rPr>
            <w:rFonts w:cstheme="minorHAnsi"/>
            <w:bCs/>
            <w:color w:val="0000FF"/>
            <w:u w:val="single"/>
          </w:rPr>
          <w:t>/electronica18.docx</w:t>
        </w:r>
      </w:hyperlink>
    </w:p>
    <w:p w:rsidR="000C39FF" w:rsidRPr="00A12040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Cs/>
          <w:lang w:val="fr-FR"/>
        </w:rPr>
      </w:pPr>
      <w:r w:rsidRPr="00A12040">
        <w:rPr>
          <w:rFonts w:cstheme="minorHAnsi"/>
          <w:bCs/>
          <w:lang w:val="fr-FR"/>
        </w:rPr>
        <w:t xml:space="preserve">Pour voir tous les communiqués de presse Hammond, </w:t>
      </w:r>
    </w:p>
    <w:p w:rsidR="000C39FF" w:rsidRPr="00A12040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Cs/>
          <w:lang w:val="fr-FR"/>
        </w:rPr>
      </w:pPr>
      <w:r w:rsidRPr="00A12040">
        <w:rPr>
          <w:rFonts w:cstheme="minorHAnsi"/>
          <w:bCs/>
          <w:lang w:val="fr-FR"/>
        </w:rPr>
        <w:t xml:space="preserve">visitez le site </w:t>
      </w:r>
      <w:hyperlink r:id="rId7" w:history="1">
        <w:r>
          <w:rPr>
            <w:rFonts w:cstheme="minorHAnsi"/>
            <w:color w:val="0000FF"/>
            <w:u w:val="single"/>
            <w:lang w:val="fr-FR"/>
          </w:rPr>
          <w:t>parkfield.co.uk/hammond-french/</w:t>
        </w:r>
      </w:hyperlink>
      <w:r w:rsidRPr="00A12040">
        <w:rPr>
          <w:rFonts w:cstheme="minorHAnsi"/>
          <w:bCs/>
          <w:lang w:val="fr-FR"/>
        </w:rPr>
        <w:t xml:space="preserve"> </w:t>
      </w:r>
    </w:p>
    <w:p w:rsidR="000C39FF" w:rsidRPr="001D4241" w:rsidRDefault="000C39FF" w:rsidP="000C39FF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br/>
      </w:r>
      <w:r w:rsidRPr="001D4241">
        <w:rPr>
          <w:b/>
          <w:lang w:val="fr-FR"/>
        </w:rPr>
        <w:t>Hammond axe sur les boîtiers industriels à Electronica 2018</w:t>
      </w:r>
    </w:p>
    <w:p w:rsidR="000C39FF" w:rsidRPr="001D4241" w:rsidRDefault="000C39FF" w:rsidP="000C39FF">
      <w:pPr>
        <w:spacing w:after="0" w:line="240" w:lineRule="auto"/>
        <w:rPr>
          <w:b/>
          <w:lang w:val="fr-FR"/>
        </w:rPr>
      </w:pPr>
      <w:r w:rsidRPr="001D4241">
        <w:rPr>
          <w:b/>
          <w:lang w:val="fr-FR"/>
        </w:rPr>
        <w:t>Diffusion le 29 août 2018</w:t>
      </w:r>
      <w:r>
        <w:rPr>
          <w:b/>
          <w:lang w:val="fr-FR"/>
        </w:rPr>
        <w:br/>
      </w:r>
    </w:p>
    <w:p w:rsidR="000C39FF" w:rsidRPr="004C470A" w:rsidRDefault="000C39FF" w:rsidP="000C39FF">
      <w:pPr>
        <w:spacing w:after="0" w:line="240" w:lineRule="auto"/>
        <w:rPr>
          <w:lang w:val="fr-FR"/>
        </w:rPr>
      </w:pPr>
      <w:r>
        <w:rPr>
          <w:lang w:val="fr-FR"/>
        </w:rPr>
        <w:t xml:space="preserve">Rendez-vous à Electronica Munich du 13 au 16 novembre, </w:t>
      </w:r>
      <w:r w:rsidRPr="004C470A">
        <w:rPr>
          <w:lang w:val="fr-FR"/>
        </w:rPr>
        <w:t>stand 516</w:t>
      </w:r>
      <w:r>
        <w:rPr>
          <w:lang w:val="fr-FR"/>
        </w:rPr>
        <w:t>, hall</w:t>
      </w:r>
      <w:r w:rsidRPr="004C470A">
        <w:rPr>
          <w:lang w:val="fr-FR"/>
        </w:rPr>
        <w:t xml:space="preserve"> A2, </w:t>
      </w:r>
      <w:r>
        <w:rPr>
          <w:lang w:val="fr-FR"/>
        </w:rPr>
        <w:t>où</w:t>
      </w:r>
      <w:r w:rsidRPr="00FC0507">
        <w:rPr>
          <w:lang w:val="fr-FR"/>
        </w:rPr>
        <w:t xml:space="preserve"> </w:t>
      </w:r>
      <w:hyperlink r:id="rId8" w:history="1">
        <w:r w:rsidRPr="00D73E3C">
          <w:rPr>
            <w:rStyle w:val="Hyperlink"/>
            <w:lang w:val="fr-FR"/>
          </w:rPr>
          <w:t xml:space="preserve">Hammond </w:t>
        </w:r>
        <w:proofErr w:type="spellStart"/>
        <w:r w:rsidRPr="00D73E3C">
          <w:rPr>
            <w:rStyle w:val="Hyperlink"/>
            <w:lang w:val="fr-FR"/>
          </w:rPr>
          <w:t>Manufacturing</w:t>
        </w:r>
        <w:proofErr w:type="spellEnd"/>
      </w:hyperlink>
      <w:r>
        <w:rPr>
          <w:lang w:val="fr-FR"/>
        </w:rPr>
        <w:t>,</w:t>
      </w:r>
      <w:r w:rsidRPr="004C470A">
        <w:rPr>
          <w:lang w:val="fr-FR"/>
        </w:rPr>
        <w:t xml:space="preserve"> l'un des </w:t>
      </w:r>
      <w:r>
        <w:rPr>
          <w:lang w:val="fr-FR"/>
        </w:rPr>
        <w:t>grands</w:t>
      </w:r>
      <w:r w:rsidRPr="004C470A">
        <w:rPr>
          <w:lang w:val="fr-FR"/>
        </w:rPr>
        <w:t xml:space="preserve"> fabricants mondiaux de petits </w:t>
      </w:r>
      <w:r>
        <w:rPr>
          <w:lang w:val="fr-FR"/>
        </w:rPr>
        <w:t>boîtiers</w:t>
      </w:r>
      <w:r w:rsidRPr="004C470A">
        <w:rPr>
          <w:lang w:val="fr-FR"/>
        </w:rPr>
        <w:t xml:space="preserve"> en plastique, moulés sous pression et en métal</w:t>
      </w:r>
      <w:r>
        <w:rPr>
          <w:lang w:val="fr-FR"/>
        </w:rPr>
        <w:t>,</w:t>
      </w:r>
      <w:r w:rsidRPr="004C470A">
        <w:rPr>
          <w:lang w:val="fr-FR"/>
        </w:rPr>
        <w:t xml:space="preserve"> destinés </w:t>
      </w:r>
      <w:r>
        <w:rPr>
          <w:lang w:val="fr-FR"/>
        </w:rPr>
        <w:t xml:space="preserve">aux industries </w:t>
      </w:r>
      <w:r w:rsidRPr="004C470A">
        <w:rPr>
          <w:lang w:val="fr-FR"/>
        </w:rPr>
        <w:t>électronique</w:t>
      </w:r>
      <w:r>
        <w:rPr>
          <w:lang w:val="fr-FR"/>
        </w:rPr>
        <w:t>s</w:t>
      </w:r>
      <w:r w:rsidRPr="004C470A">
        <w:rPr>
          <w:lang w:val="fr-FR"/>
        </w:rPr>
        <w:t xml:space="preserve">, </w:t>
      </w:r>
      <w:r>
        <w:rPr>
          <w:lang w:val="fr-FR"/>
        </w:rPr>
        <w:t>électriques et connexes, présentera ses tout derniers produits</w:t>
      </w:r>
      <w:r w:rsidRPr="004C470A">
        <w:rPr>
          <w:lang w:val="fr-FR"/>
        </w:rPr>
        <w:t xml:space="preserve">. </w:t>
      </w:r>
      <w:r>
        <w:rPr>
          <w:lang w:val="fr-FR"/>
        </w:rPr>
        <w:t>Cette année, son</w:t>
      </w:r>
      <w:r w:rsidRPr="004C470A">
        <w:rPr>
          <w:lang w:val="fr-FR"/>
        </w:rPr>
        <w:t xml:space="preserve"> stand </w:t>
      </w:r>
      <w:r>
        <w:rPr>
          <w:lang w:val="fr-FR"/>
        </w:rPr>
        <w:t>sera</w:t>
      </w:r>
      <w:r w:rsidRPr="004C470A">
        <w:rPr>
          <w:lang w:val="fr-FR"/>
        </w:rPr>
        <w:t xml:space="preserve"> axé sur les </w:t>
      </w:r>
      <w:r>
        <w:rPr>
          <w:lang w:val="fr-FR"/>
        </w:rPr>
        <w:t>boîtiers</w:t>
      </w:r>
      <w:r w:rsidRPr="004C470A">
        <w:rPr>
          <w:lang w:val="fr-FR"/>
        </w:rPr>
        <w:t xml:space="preserve"> </w:t>
      </w:r>
      <w:r>
        <w:rPr>
          <w:lang w:val="fr-FR"/>
        </w:rPr>
        <w:t>adaptés aux</w:t>
      </w:r>
      <w:r w:rsidRPr="004C470A">
        <w:rPr>
          <w:lang w:val="fr-FR"/>
        </w:rPr>
        <w:t xml:space="preserve"> applications industrielles. Les </w:t>
      </w:r>
      <w:r>
        <w:rPr>
          <w:lang w:val="fr-FR"/>
        </w:rPr>
        <w:t xml:space="preserve">critères </w:t>
      </w:r>
      <w:proofErr w:type="spellStart"/>
      <w:r>
        <w:rPr>
          <w:lang w:val="fr-FR"/>
        </w:rPr>
        <w:t>IdO</w:t>
      </w:r>
      <w:proofErr w:type="spellEnd"/>
      <w:r>
        <w:rPr>
          <w:lang w:val="fr-FR"/>
        </w:rPr>
        <w:t xml:space="preserve"> et I</w:t>
      </w:r>
      <w:r w:rsidRPr="004C470A">
        <w:rPr>
          <w:lang w:val="fr-FR"/>
        </w:rPr>
        <w:t xml:space="preserve">ndustrie 4.0 </w:t>
      </w:r>
      <w:r>
        <w:rPr>
          <w:lang w:val="fr-FR"/>
        </w:rPr>
        <w:t xml:space="preserve">font que les systèmes électroniques sont désormais plus largement distribués dans </w:t>
      </w:r>
      <w:r w:rsidRPr="004C470A">
        <w:rPr>
          <w:lang w:val="fr-FR"/>
        </w:rPr>
        <w:t>«</w:t>
      </w:r>
      <w:r>
        <w:rPr>
          <w:lang w:val="fr-FR"/>
        </w:rPr>
        <w:t xml:space="preserve"> </w:t>
      </w:r>
      <w:r w:rsidRPr="004C470A">
        <w:rPr>
          <w:lang w:val="fr-FR"/>
        </w:rPr>
        <w:t>l'usine intelligente</w:t>
      </w:r>
      <w:r>
        <w:rPr>
          <w:lang w:val="fr-FR"/>
        </w:rPr>
        <w:t xml:space="preserve"> </w:t>
      </w:r>
      <w:r w:rsidRPr="004C470A">
        <w:rPr>
          <w:lang w:val="fr-FR"/>
        </w:rPr>
        <w:t xml:space="preserve">» </w:t>
      </w:r>
      <w:r>
        <w:rPr>
          <w:lang w:val="fr-FR"/>
        </w:rPr>
        <w:t>pour optimiser l’</w:t>
      </w:r>
      <w:r w:rsidRPr="004C470A">
        <w:rPr>
          <w:lang w:val="fr-FR"/>
        </w:rPr>
        <w:t xml:space="preserve">interopérabilité, </w:t>
      </w:r>
      <w:r>
        <w:rPr>
          <w:lang w:val="fr-FR"/>
        </w:rPr>
        <w:t>la</w:t>
      </w:r>
      <w:r w:rsidRPr="004C470A">
        <w:rPr>
          <w:lang w:val="fr-FR"/>
        </w:rPr>
        <w:t xml:space="preserve"> transparence des informations et</w:t>
      </w:r>
      <w:r>
        <w:rPr>
          <w:lang w:val="fr-FR"/>
        </w:rPr>
        <w:t xml:space="preserve"> la</w:t>
      </w:r>
      <w:r w:rsidRPr="004C470A">
        <w:rPr>
          <w:lang w:val="fr-FR"/>
        </w:rPr>
        <w:t xml:space="preserve"> prise de décision décentralisée.</w:t>
      </w:r>
      <w:r>
        <w:rPr>
          <w:lang w:val="fr-FR"/>
        </w:rPr>
        <w:br/>
      </w:r>
    </w:p>
    <w:p w:rsidR="000C39FF" w:rsidRDefault="000C39FF" w:rsidP="000C39FF">
      <w:pPr>
        <w:spacing w:after="0" w:line="240" w:lineRule="auto"/>
        <w:rPr>
          <w:lang w:val="fr-FR"/>
        </w:rPr>
      </w:pPr>
      <w:r w:rsidRPr="004C470A">
        <w:rPr>
          <w:lang w:val="fr-FR"/>
        </w:rPr>
        <w:t>La protection physique de</w:t>
      </w:r>
      <w:r>
        <w:rPr>
          <w:lang w:val="fr-FR"/>
        </w:rPr>
        <w:t xml:space="preserve">s systèmes </w:t>
      </w:r>
      <w:r w:rsidRPr="004C470A">
        <w:rPr>
          <w:lang w:val="fr-FR"/>
        </w:rPr>
        <w:t>électronique</w:t>
      </w:r>
      <w:r>
        <w:rPr>
          <w:lang w:val="fr-FR"/>
        </w:rPr>
        <w:t>s</w:t>
      </w:r>
      <w:r w:rsidRPr="004C470A">
        <w:rPr>
          <w:lang w:val="fr-FR"/>
        </w:rPr>
        <w:t xml:space="preserve"> dans </w:t>
      </w:r>
      <w:r>
        <w:rPr>
          <w:lang w:val="fr-FR"/>
        </w:rPr>
        <w:t>l’</w:t>
      </w:r>
      <w:r w:rsidRPr="004C470A">
        <w:rPr>
          <w:lang w:val="fr-FR"/>
        </w:rPr>
        <w:t xml:space="preserve">environnement industriel exige souvent une protection CEM et </w:t>
      </w:r>
      <w:r>
        <w:rPr>
          <w:lang w:val="fr-FR"/>
        </w:rPr>
        <w:t>contre les</w:t>
      </w:r>
      <w:r w:rsidRPr="004C470A">
        <w:rPr>
          <w:lang w:val="fr-FR"/>
        </w:rPr>
        <w:t xml:space="preserve"> poussière</w:t>
      </w:r>
      <w:r>
        <w:rPr>
          <w:lang w:val="fr-FR"/>
        </w:rPr>
        <w:t>s</w:t>
      </w:r>
      <w:r w:rsidRPr="004C470A">
        <w:rPr>
          <w:lang w:val="fr-FR"/>
        </w:rPr>
        <w:t xml:space="preserve"> et l'eau. Hammond fabrique plusieurs modèles d</w:t>
      </w:r>
      <w:r>
        <w:rPr>
          <w:lang w:val="fr-FR"/>
        </w:rPr>
        <w:t>e boîtiers</w:t>
      </w:r>
      <w:r w:rsidRPr="004C470A">
        <w:rPr>
          <w:lang w:val="fr-FR"/>
        </w:rPr>
        <w:t xml:space="preserve"> industriels spécialisés, notamment la gamme </w:t>
      </w:r>
      <w:r>
        <w:rPr>
          <w:lang w:val="fr-FR"/>
        </w:rPr>
        <w:t xml:space="preserve">ABS et </w:t>
      </w:r>
      <w:r w:rsidRPr="004C470A">
        <w:rPr>
          <w:lang w:val="fr-FR"/>
        </w:rPr>
        <w:t xml:space="preserve">polycarbonate </w:t>
      </w:r>
      <w:hyperlink r:id="rId9" w:history="1">
        <w:r w:rsidRPr="00D73E3C">
          <w:rPr>
            <w:rStyle w:val="Hyperlink"/>
            <w:lang w:val="fr-FR"/>
          </w:rPr>
          <w:t>1554</w:t>
        </w:r>
      </w:hyperlink>
      <w:r w:rsidRPr="004C470A">
        <w:rPr>
          <w:lang w:val="fr-FR"/>
        </w:rPr>
        <w:t xml:space="preserve"> et </w:t>
      </w:r>
      <w:hyperlink r:id="rId10" w:history="1">
        <w:r w:rsidRPr="00D73E3C">
          <w:rPr>
            <w:rStyle w:val="Hyperlink"/>
            <w:lang w:val="fr-FR"/>
          </w:rPr>
          <w:t>1555</w:t>
        </w:r>
      </w:hyperlink>
      <w:r w:rsidRPr="004C470A">
        <w:rPr>
          <w:lang w:val="fr-FR"/>
        </w:rPr>
        <w:t xml:space="preserve"> IP66 et les </w:t>
      </w:r>
      <w:r>
        <w:rPr>
          <w:lang w:val="fr-FR"/>
        </w:rPr>
        <w:t>boîtiers</w:t>
      </w:r>
      <w:r w:rsidRPr="004C470A">
        <w:rPr>
          <w:lang w:val="fr-FR"/>
        </w:rPr>
        <w:t xml:space="preserve"> moulés sous pression </w:t>
      </w:r>
      <w:hyperlink r:id="rId11" w:history="1">
        <w:r w:rsidRPr="00D73E3C">
          <w:rPr>
            <w:rStyle w:val="Hyperlink"/>
            <w:lang w:val="fr-FR"/>
          </w:rPr>
          <w:t>1550</w:t>
        </w:r>
      </w:hyperlink>
      <w:r w:rsidRPr="004C470A">
        <w:rPr>
          <w:lang w:val="fr-FR"/>
        </w:rPr>
        <w:t xml:space="preserve"> et </w:t>
      </w:r>
      <w:hyperlink r:id="rId12" w:history="1">
        <w:r w:rsidRPr="00D73E3C">
          <w:rPr>
            <w:rStyle w:val="Hyperlink"/>
            <w:lang w:val="fr-FR"/>
          </w:rPr>
          <w:t>1590</w:t>
        </w:r>
      </w:hyperlink>
      <w:r w:rsidRPr="004C470A">
        <w:rPr>
          <w:lang w:val="fr-FR"/>
        </w:rPr>
        <w:t xml:space="preserve"> offrant une excellente </w:t>
      </w:r>
      <w:r>
        <w:rPr>
          <w:lang w:val="fr-FR"/>
        </w:rPr>
        <w:t xml:space="preserve">protection </w:t>
      </w:r>
      <w:r w:rsidRPr="004C470A">
        <w:rPr>
          <w:lang w:val="fr-FR"/>
        </w:rPr>
        <w:t>CEM et un</w:t>
      </w:r>
      <w:r>
        <w:rPr>
          <w:lang w:val="fr-FR"/>
        </w:rPr>
        <w:t xml:space="preserve"> indice d’</w:t>
      </w:r>
      <w:r w:rsidRPr="004C470A">
        <w:rPr>
          <w:lang w:val="fr-FR"/>
        </w:rPr>
        <w:t xml:space="preserve">étanchéité jusqu'à IP67. Toutes les </w:t>
      </w:r>
      <w:r>
        <w:rPr>
          <w:lang w:val="fr-FR"/>
        </w:rPr>
        <w:t>gammes</w:t>
      </w:r>
      <w:r w:rsidRPr="004C470A">
        <w:rPr>
          <w:lang w:val="fr-FR"/>
        </w:rPr>
        <w:t xml:space="preserve"> </w:t>
      </w:r>
      <w:r>
        <w:rPr>
          <w:lang w:val="fr-FR"/>
        </w:rPr>
        <w:t xml:space="preserve">de série </w:t>
      </w:r>
      <w:r w:rsidRPr="004C470A">
        <w:rPr>
          <w:lang w:val="fr-FR"/>
        </w:rPr>
        <w:t xml:space="preserve">sont </w:t>
      </w:r>
      <w:r>
        <w:rPr>
          <w:lang w:val="fr-FR"/>
        </w:rPr>
        <w:t>proposées</w:t>
      </w:r>
      <w:r w:rsidRPr="004C470A">
        <w:rPr>
          <w:lang w:val="fr-FR"/>
        </w:rPr>
        <w:t xml:space="preserve"> </w:t>
      </w:r>
      <w:r>
        <w:rPr>
          <w:lang w:val="fr-FR"/>
        </w:rPr>
        <w:t xml:space="preserve">dans de nombreuses dimensions </w:t>
      </w:r>
      <w:r w:rsidRPr="004C470A">
        <w:rPr>
          <w:lang w:val="fr-FR"/>
        </w:rPr>
        <w:t>répond</w:t>
      </w:r>
      <w:r>
        <w:rPr>
          <w:lang w:val="fr-FR"/>
        </w:rPr>
        <w:t>ant</w:t>
      </w:r>
      <w:r w:rsidRPr="004C470A">
        <w:rPr>
          <w:lang w:val="fr-FR"/>
        </w:rPr>
        <w:t xml:space="preserve"> à </w:t>
      </w:r>
      <w:r>
        <w:rPr>
          <w:lang w:val="fr-FR"/>
        </w:rPr>
        <w:t>une multitude d’</w:t>
      </w:r>
      <w:r w:rsidRPr="004C470A">
        <w:rPr>
          <w:lang w:val="fr-FR"/>
        </w:rPr>
        <w:t>applications</w:t>
      </w:r>
      <w:r>
        <w:rPr>
          <w:lang w:val="fr-FR"/>
        </w:rPr>
        <w:t>.</w:t>
      </w:r>
    </w:p>
    <w:p w:rsidR="000C39FF" w:rsidRPr="004C470A" w:rsidRDefault="000C39FF" w:rsidP="000C39FF">
      <w:pPr>
        <w:spacing w:after="0" w:line="240" w:lineRule="auto"/>
        <w:rPr>
          <w:lang w:val="fr-FR"/>
        </w:rPr>
      </w:pPr>
    </w:p>
    <w:p w:rsidR="000C39FF" w:rsidRDefault="000C39FF" w:rsidP="000C39FF">
      <w:pPr>
        <w:spacing w:after="0" w:line="240" w:lineRule="auto"/>
        <w:rPr>
          <w:lang w:val="fr-FR"/>
        </w:rPr>
      </w:pPr>
      <w:r>
        <w:rPr>
          <w:lang w:val="fr-FR"/>
        </w:rPr>
        <w:t>Parallèlement</w:t>
      </w:r>
      <w:r w:rsidRPr="004C470A">
        <w:rPr>
          <w:lang w:val="fr-FR"/>
        </w:rPr>
        <w:t xml:space="preserve"> aux toute dernières technologies industrielles et de fabrication, le matériel </w:t>
      </w:r>
      <w:r>
        <w:rPr>
          <w:lang w:val="fr-FR"/>
        </w:rPr>
        <w:t xml:space="preserve">portable </w:t>
      </w:r>
      <w:r w:rsidRPr="004C470A">
        <w:rPr>
          <w:lang w:val="fr-FR"/>
        </w:rPr>
        <w:t>de saisie de</w:t>
      </w:r>
      <w:r>
        <w:rPr>
          <w:lang w:val="fr-FR"/>
        </w:rPr>
        <w:t>s</w:t>
      </w:r>
      <w:r w:rsidRPr="004C470A">
        <w:rPr>
          <w:lang w:val="fr-FR"/>
        </w:rPr>
        <w:t xml:space="preserve"> données est de plus en plus utilisé. La </w:t>
      </w:r>
      <w:r>
        <w:rPr>
          <w:lang w:val="fr-FR"/>
        </w:rPr>
        <w:t>gamme Hammond</w:t>
      </w:r>
      <w:r w:rsidRPr="004C470A">
        <w:rPr>
          <w:lang w:val="fr-FR"/>
        </w:rPr>
        <w:t xml:space="preserve"> </w:t>
      </w:r>
      <w:hyperlink r:id="rId13" w:history="1">
        <w:r w:rsidRPr="00D73E3C">
          <w:rPr>
            <w:rStyle w:val="Hyperlink"/>
            <w:lang w:val="fr-FR"/>
          </w:rPr>
          <w:t>1553</w:t>
        </w:r>
      </w:hyperlink>
      <w:r w:rsidRPr="004C470A">
        <w:rPr>
          <w:lang w:val="fr-FR"/>
        </w:rPr>
        <w:t xml:space="preserve"> </w:t>
      </w:r>
      <w:r>
        <w:rPr>
          <w:lang w:val="fr-FR"/>
        </w:rPr>
        <w:t xml:space="preserve">ergonomique et souple </w:t>
      </w:r>
      <w:r w:rsidRPr="004C470A">
        <w:rPr>
          <w:lang w:val="fr-FR"/>
        </w:rPr>
        <w:t>est disponible en versions standard et IP scellée pour une utilisation dans des environnements commerciaux et industriels.</w:t>
      </w:r>
    </w:p>
    <w:p w:rsidR="000C39FF" w:rsidRPr="004C470A" w:rsidRDefault="000C39FF" w:rsidP="000C39FF">
      <w:pPr>
        <w:spacing w:after="0" w:line="240" w:lineRule="auto"/>
        <w:rPr>
          <w:lang w:val="fr-FR"/>
        </w:rPr>
      </w:pPr>
    </w:p>
    <w:p w:rsidR="000C39FF" w:rsidRPr="004C470A" w:rsidRDefault="000C39FF" w:rsidP="000C39FF">
      <w:pPr>
        <w:spacing w:after="0" w:line="240" w:lineRule="auto"/>
        <w:rPr>
          <w:lang w:val="fr-FR"/>
        </w:rPr>
      </w:pPr>
      <w:r w:rsidRPr="004C470A">
        <w:rPr>
          <w:lang w:val="fr-FR"/>
        </w:rPr>
        <w:t xml:space="preserve">Pour les </w:t>
      </w:r>
      <w:r>
        <w:rPr>
          <w:lang w:val="fr-FR"/>
        </w:rPr>
        <w:t>applications plus classiques en crémaillère</w:t>
      </w:r>
      <w:r w:rsidRPr="004C470A">
        <w:rPr>
          <w:lang w:val="fr-FR"/>
        </w:rPr>
        <w:t xml:space="preserve">, </w:t>
      </w:r>
      <w:r>
        <w:rPr>
          <w:lang w:val="fr-FR"/>
        </w:rPr>
        <w:t xml:space="preserve">les tout </w:t>
      </w:r>
      <w:r w:rsidRPr="004C470A">
        <w:rPr>
          <w:lang w:val="fr-FR"/>
        </w:rPr>
        <w:t>derni</w:t>
      </w:r>
      <w:r>
        <w:rPr>
          <w:lang w:val="fr-FR"/>
        </w:rPr>
        <w:t>ers boîtiers de</w:t>
      </w:r>
      <w:r w:rsidRPr="004C470A">
        <w:rPr>
          <w:lang w:val="fr-FR"/>
        </w:rPr>
        <w:t xml:space="preserve"> la </w:t>
      </w:r>
      <w:hyperlink r:id="rId14" w:history="1">
        <w:r w:rsidRPr="00D73E3C">
          <w:rPr>
            <w:rStyle w:val="Hyperlink"/>
            <w:lang w:val="fr-FR"/>
          </w:rPr>
          <w:t>famille RM</w:t>
        </w:r>
      </w:hyperlink>
      <w:r w:rsidRPr="004C470A">
        <w:rPr>
          <w:lang w:val="fr-FR"/>
        </w:rPr>
        <w:t xml:space="preserve"> </w:t>
      </w:r>
      <w:r>
        <w:rPr>
          <w:lang w:val="fr-FR"/>
        </w:rPr>
        <w:t xml:space="preserve">de </w:t>
      </w:r>
      <w:r w:rsidRPr="004C470A">
        <w:rPr>
          <w:lang w:val="fr-FR"/>
        </w:rPr>
        <w:t xml:space="preserve">19 pouces </w:t>
      </w:r>
      <w:r>
        <w:rPr>
          <w:lang w:val="fr-FR"/>
        </w:rPr>
        <w:t xml:space="preserve">crémaillère et bureau </w:t>
      </w:r>
      <w:r w:rsidRPr="004C470A">
        <w:rPr>
          <w:lang w:val="fr-FR"/>
        </w:rPr>
        <w:t xml:space="preserve">seront présentés, ainsi que </w:t>
      </w:r>
      <w:r>
        <w:rPr>
          <w:lang w:val="fr-FR"/>
        </w:rPr>
        <w:t xml:space="preserve">de nombreux produits issus de la </w:t>
      </w:r>
      <w:r w:rsidRPr="004C470A">
        <w:rPr>
          <w:lang w:val="fr-FR"/>
        </w:rPr>
        <w:t xml:space="preserve">gamme </w:t>
      </w:r>
      <w:r>
        <w:rPr>
          <w:lang w:val="fr-FR"/>
        </w:rPr>
        <w:t xml:space="preserve">étendue du fabricant comptant </w:t>
      </w:r>
      <w:r w:rsidRPr="004C470A">
        <w:rPr>
          <w:lang w:val="fr-FR"/>
        </w:rPr>
        <w:t xml:space="preserve">plus de 5000 </w:t>
      </w:r>
      <w:r>
        <w:rPr>
          <w:lang w:val="fr-FR"/>
        </w:rPr>
        <w:t>modèles de série</w:t>
      </w:r>
      <w:r w:rsidRPr="004C470A">
        <w:rPr>
          <w:lang w:val="fr-FR"/>
        </w:rPr>
        <w:t>.</w:t>
      </w:r>
    </w:p>
    <w:p w:rsidR="000C39FF" w:rsidRPr="004C470A" w:rsidRDefault="000C39FF" w:rsidP="000C39FF">
      <w:pPr>
        <w:spacing w:after="0" w:line="240" w:lineRule="auto"/>
        <w:rPr>
          <w:lang w:val="fr-FR"/>
        </w:rPr>
      </w:pPr>
    </w:p>
    <w:p w:rsidR="000C39FF" w:rsidRPr="004C470A" w:rsidRDefault="000C39FF" w:rsidP="000C39FF">
      <w:pPr>
        <w:spacing w:after="0" w:line="240" w:lineRule="auto"/>
        <w:rPr>
          <w:lang w:val="fr-FR"/>
        </w:rPr>
      </w:pPr>
      <w:r w:rsidRPr="004C470A">
        <w:rPr>
          <w:lang w:val="fr-FR"/>
        </w:rPr>
        <w:t xml:space="preserve">*** </w:t>
      </w:r>
      <w:r>
        <w:rPr>
          <w:lang w:val="fr-FR"/>
        </w:rPr>
        <w:t xml:space="preserve">Fin </w:t>
      </w:r>
      <w:r w:rsidRPr="004C470A">
        <w:rPr>
          <w:lang w:val="fr-FR"/>
        </w:rPr>
        <w:t xml:space="preserve">: </w:t>
      </w:r>
      <w:r>
        <w:rPr>
          <w:lang w:val="fr-FR"/>
        </w:rPr>
        <w:t>corps de texte</w:t>
      </w:r>
      <w:r w:rsidRPr="004C470A">
        <w:rPr>
          <w:lang w:val="fr-FR"/>
        </w:rPr>
        <w:t xml:space="preserve"> </w:t>
      </w:r>
      <w:r>
        <w:rPr>
          <w:lang w:val="fr-FR"/>
        </w:rPr>
        <w:t xml:space="preserve">253 </w:t>
      </w:r>
      <w:r w:rsidRPr="004C470A">
        <w:rPr>
          <w:lang w:val="fr-FR"/>
        </w:rPr>
        <w:t>mots ***</w:t>
      </w:r>
    </w:p>
    <w:p w:rsidR="00950125" w:rsidRDefault="00950125" w:rsidP="000C39FF">
      <w:pPr>
        <w:tabs>
          <w:tab w:val="left" w:pos="851"/>
          <w:tab w:val="right" w:pos="9072"/>
        </w:tabs>
        <w:spacing w:after="0" w:line="240" w:lineRule="auto"/>
        <w:rPr>
          <w:lang w:val="fr-FR"/>
        </w:rPr>
      </w:pPr>
    </w:p>
    <w:p w:rsidR="004747BA" w:rsidRDefault="004747BA">
      <w:pPr>
        <w:spacing w:after="0" w:line="240" w:lineRule="auto"/>
        <w:rPr>
          <w:rFonts w:cstheme="minorHAnsi"/>
          <w:b/>
          <w:u w:val="single"/>
          <w:lang w:val="fr-FR"/>
        </w:rPr>
      </w:pPr>
      <w:r>
        <w:rPr>
          <w:rFonts w:cstheme="minorHAnsi"/>
          <w:b/>
          <w:u w:val="single"/>
          <w:lang w:val="fr-FR"/>
        </w:rPr>
        <w:br w:type="page"/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/>
          <w:lang w:val="fr-FR"/>
        </w:rPr>
      </w:pPr>
      <w:r w:rsidRPr="005744E2">
        <w:rPr>
          <w:rFonts w:cstheme="minorHAnsi"/>
          <w:b/>
          <w:u w:val="single"/>
          <w:lang w:val="fr-FR"/>
        </w:rPr>
        <w:lastRenderedPageBreak/>
        <w:t>Notes rédaction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/>
          <w:lang w:val="fr-FR"/>
        </w:rPr>
      </w:pP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fr-FR"/>
        </w:rPr>
      </w:pPr>
      <w:r w:rsidRPr="005744E2">
        <w:rPr>
          <w:rFonts w:cstheme="minorHAnsi"/>
          <w:lang w:val="fr-FR"/>
        </w:rPr>
        <w:t>Pour tout renseignement complémentaire :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fr-FR"/>
        </w:rPr>
      </w:pP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r w:rsidRPr="005744E2">
        <w:rPr>
          <w:rFonts w:cstheme="minorHAnsi"/>
        </w:rPr>
        <w:t>Justin Elkins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r w:rsidRPr="005744E2">
        <w:rPr>
          <w:rFonts w:cstheme="minorHAnsi"/>
        </w:rPr>
        <w:t>Hammond Electronics Limited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r w:rsidRPr="005744E2">
        <w:rPr>
          <w:rFonts w:cstheme="minorHAnsi"/>
        </w:rPr>
        <w:t>1 Onslow Close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r w:rsidRPr="005744E2">
        <w:rPr>
          <w:rFonts w:cstheme="minorHAnsi"/>
        </w:rPr>
        <w:t>Kingsland Business Park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r w:rsidRPr="005744E2">
        <w:rPr>
          <w:rFonts w:cstheme="minorHAnsi"/>
        </w:rPr>
        <w:t>Basingstoke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r w:rsidRPr="005744E2">
        <w:rPr>
          <w:rFonts w:cstheme="minorHAnsi"/>
        </w:rPr>
        <w:t>RG24 8QL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Pr="005744E2">
        <w:rPr>
          <w:rFonts w:cstheme="minorHAnsi"/>
        </w:rPr>
        <w:t>el: + 44 1256 812812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Pr="005744E2">
        <w:rPr>
          <w:rFonts w:cstheme="minorHAnsi"/>
        </w:rPr>
        <w:t>ax: + 44 1256 332249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hyperlink r:id="rId15" w:history="1">
        <w:r w:rsidRPr="005744E2">
          <w:rPr>
            <w:rStyle w:val="Hyperlink"/>
            <w:rFonts w:cstheme="minorHAnsi"/>
          </w:rPr>
          <w:t>sales@hammondmfg.eu</w:t>
        </w:r>
      </w:hyperlink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hyperlink r:id="rId16" w:history="1">
        <w:r w:rsidRPr="005744E2">
          <w:rPr>
            <w:rStyle w:val="Hyperlink"/>
            <w:rFonts w:cstheme="minorHAnsi"/>
          </w:rPr>
          <w:t>www.hammondmfg.com</w:t>
        </w:r>
      </w:hyperlink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noProof/>
        </w:rPr>
      </w:pPr>
      <w:r w:rsidRPr="005744E2">
        <w:rPr>
          <w:rFonts w:cstheme="minorHAnsi"/>
          <w:noProof/>
        </w:rPr>
        <w:t>Contact agence :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Nigel May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r w:rsidRPr="005744E2">
        <w:rPr>
          <w:rFonts w:cstheme="minorHAnsi"/>
        </w:rPr>
        <w:t>Parkfield Communications Limited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r w:rsidRPr="005744E2">
        <w:rPr>
          <w:rFonts w:cstheme="minorHAnsi"/>
        </w:rPr>
        <w:t>Parkfield House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r w:rsidRPr="005744E2">
        <w:rPr>
          <w:rFonts w:cstheme="minorHAnsi"/>
        </w:rPr>
        <w:t>Damerham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r w:rsidRPr="005744E2">
        <w:rPr>
          <w:rFonts w:cstheme="minorHAnsi"/>
        </w:rPr>
        <w:t>Hants</w:t>
      </w:r>
    </w:p>
    <w:p w:rsidR="000C39FF" w:rsidRPr="005744E2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</w:rPr>
      </w:pPr>
      <w:r w:rsidRPr="005744E2">
        <w:rPr>
          <w:rFonts w:cstheme="minorHAnsi"/>
        </w:rPr>
        <w:t>SP6 3HQ</w:t>
      </w:r>
    </w:p>
    <w:p w:rsidR="000C39FF" w:rsidRPr="00F463DA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s-ES"/>
        </w:rPr>
      </w:pPr>
      <w:r>
        <w:rPr>
          <w:rFonts w:cstheme="minorHAnsi"/>
        </w:rPr>
        <w:t>T</w:t>
      </w:r>
      <w:proofErr w:type="spellStart"/>
      <w:r w:rsidRPr="00F463DA">
        <w:rPr>
          <w:rFonts w:cstheme="minorHAnsi"/>
          <w:lang w:val="es-ES"/>
        </w:rPr>
        <w:t>el</w:t>
      </w:r>
      <w:proofErr w:type="spellEnd"/>
      <w:r w:rsidRPr="00F463DA">
        <w:rPr>
          <w:rFonts w:cstheme="minorHAnsi"/>
          <w:lang w:val="es-ES"/>
        </w:rPr>
        <w:t>: + 44 1725 518321</w:t>
      </w:r>
    </w:p>
    <w:p w:rsidR="000C39FF" w:rsidRPr="00F463DA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F</w:t>
      </w:r>
      <w:r w:rsidRPr="00F463DA">
        <w:rPr>
          <w:rFonts w:cstheme="minorHAnsi"/>
          <w:lang w:val="es-ES"/>
        </w:rPr>
        <w:t>ax: + 44 1725 518378</w:t>
      </w:r>
    </w:p>
    <w:p w:rsidR="000C39FF" w:rsidRPr="00F463DA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s-ES"/>
        </w:rPr>
      </w:pPr>
      <w:hyperlink r:id="rId17" w:history="1">
        <w:r w:rsidRPr="00F463DA">
          <w:rPr>
            <w:rStyle w:val="Hyperlink"/>
            <w:rFonts w:cstheme="minorHAnsi"/>
            <w:lang w:val="es-ES"/>
          </w:rPr>
          <w:t>nigel.may@parkfield.co.uk</w:t>
        </w:r>
      </w:hyperlink>
    </w:p>
    <w:p w:rsidR="000C39FF" w:rsidRPr="00F463DA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s-ES"/>
        </w:rPr>
      </w:pPr>
      <w:hyperlink r:id="rId18" w:history="1">
        <w:r w:rsidRPr="00F463DA">
          <w:rPr>
            <w:rStyle w:val="Hyperlink"/>
            <w:rFonts w:cstheme="minorHAnsi"/>
            <w:lang w:val="es-ES"/>
          </w:rPr>
          <w:t>www.parkfield.co.uk</w:t>
        </w:r>
      </w:hyperlink>
    </w:p>
    <w:p w:rsidR="000C39FF" w:rsidRPr="00F463DA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rFonts w:cstheme="minorHAnsi"/>
          <w:lang w:val="es-ES"/>
        </w:rPr>
      </w:pPr>
    </w:p>
    <w:p w:rsidR="000C39FF" w:rsidRPr="000C39FF" w:rsidRDefault="000C39FF" w:rsidP="000C39FF">
      <w:pPr>
        <w:tabs>
          <w:tab w:val="left" w:pos="851"/>
          <w:tab w:val="right" w:pos="9072"/>
        </w:tabs>
        <w:spacing w:after="0" w:line="240" w:lineRule="auto"/>
        <w:rPr>
          <w:lang w:val="fr-FR"/>
        </w:rPr>
      </w:pPr>
    </w:p>
    <w:sectPr w:rsidR="000C39FF" w:rsidRPr="000C39FF" w:rsidSect="009C2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C39FF"/>
    <w:rsid w:val="000C39FF"/>
    <w:rsid w:val="001834C1"/>
    <w:rsid w:val="00230369"/>
    <w:rsid w:val="003117D9"/>
    <w:rsid w:val="00431BB0"/>
    <w:rsid w:val="004747BA"/>
    <w:rsid w:val="005B335D"/>
    <w:rsid w:val="005C73C1"/>
    <w:rsid w:val="008E34D4"/>
    <w:rsid w:val="00950125"/>
    <w:rsid w:val="00D57A62"/>
    <w:rsid w:val="00DB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FF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9F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C3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spacing w:after="0" w:line="240" w:lineRule="auto"/>
      <w:jc w:val="center"/>
    </w:pPr>
    <w:rPr>
      <w:rFonts w:ascii="Helvetica" w:eastAsia="Times New Roman" w:hAnsi="Helvetica" w:cs="Times New Roman"/>
      <w:b/>
      <w:bCs/>
      <w:kern w:val="16"/>
      <w:szCs w:val="24"/>
    </w:rPr>
  </w:style>
  <w:style w:type="character" w:customStyle="1" w:styleId="TitleChar">
    <w:name w:val="Title Char"/>
    <w:basedOn w:val="DefaultParagraphFont"/>
    <w:link w:val="Title"/>
    <w:rsid w:val="000C39FF"/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F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mfg.com/" TargetMode="External"/><Relationship Id="rId13" Type="http://schemas.openxmlformats.org/officeDocument/2006/relationships/hyperlink" Target="https://www.hammfg.com/electronics/small-case/plastic/1553" TargetMode="External"/><Relationship Id="rId18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-french/" TargetMode="External"/><Relationship Id="rId12" Type="http://schemas.openxmlformats.org/officeDocument/2006/relationships/hyperlink" Target="https://www.hammfg.com/electronics/small-case/diecast/1590" TargetMode="External"/><Relationship Id="rId17" Type="http://schemas.openxmlformats.org/officeDocument/2006/relationships/hyperlink" Target="mailto:Nigel_May@parkfield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ammondmfg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kfield.co.uk/hammond-french/electronica18.docx" TargetMode="External"/><Relationship Id="rId11" Type="http://schemas.openxmlformats.org/officeDocument/2006/relationships/hyperlink" Target="https://www.hammfg.com/electronics/small-case/diecast/1550" TargetMode="External"/><Relationship Id="rId5" Type="http://schemas.openxmlformats.org/officeDocument/2006/relationships/hyperlink" Target="http://www.parkfield.co.uk/hammond-french/electronica18-print.jpg" TargetMode="External"/><Relationship Id="rId15" Type="http://schemas.openxmlformats.org/officeDocument/2006/relationships/hyperlink" Target="mailto:sales@hammondmfg.eu" TargetMode="External"/><Relationship Id="rId10" Type="http://schemas.openxmlformats.org/officeDocument/2006/relationships/hyperlink" Target="https://www.hammfg.com/electronics/small-case/plastic/1555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hammfg.com/electronics/small-case/plastic/1554" TargetMode="External"/><Relationship Id="rId14" Type="http://schemas.openxmlformats.org/officeDocument/2006/relationships/hyperlink" Target="https://www.hammfg.com/electronics/small-case/rack-mount/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2018-08-29T07:38:00Z</dcterms:created>
  <dcterms:modified xsi:type="dcterms:W3CDTF">2018-08-29T07:39:00Z</dcterms:modified>
</cp:coreProperties>
</file>