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7A" w:rsidRPr="0024731D"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24731D">
        <w:rPr>
          <w:rFonts w:asciiTheme="minorHAnsi" w:hAnsiTheme="minorHAnsi" w:cstheme="minorHAnsi"/>
          <w:szCs w:val="22"/>
          <w:lang w:val="en-US"/>
        </w:rPr>
        <w:t>Press information</w:t>
      </w:r>
    </w:p>
    <w:p w:rsidR="00FA7A7A" w:rsidRPr="0024731D"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sidRPr="0024731D">
        <w:rPr>
          <w:rFonts w:asciiTheme="minorHAnsi" w:hAnsiTheme="minorHAnsi" w:cstheme="minorHAnsi"/>
          <w:b w:val="0"/>
          <w:szCs w:val="22"/>
          <w:lang w:val="en-US"/>
        </w:rPr>
        <w:t xml:space="preserve">To download </w:t>
      </w:r>
      <w:r w:rsidRPr="0024731D">
        <w:rPr>
          <w:rFonts w:asciiTheme="minorHAnsi" w:hAnsiTheme="minorHAnsi" w:cstheme="minorHAnsi"/>
          <w:b w:val="0"/>
          <w:bCs w:val="0"/>
          <w:szCs w:val="22"/>
          <w:lang w:val="en-US"/>
        </w:rPr>
        <w:t>a 300dpi print quality image,</w:t>
      </w:r>
      <w:r w:rsidR="0082160C" w:rsidRPr="0024731D">
        <w:rPr>
          <w:rFonts w:asciiTheme="minorHAnsi" w:hAnsiTheme="minorHAnsi" w:cstheme="minorHAnsi"/>
          <w:b w:val="0"/>
          <w:bCs w:val="0"/>
          <w:szCs w:val="22"/>
          <w:lang w:val="en-US"/>
        </w:rPr>
        <w:t xml:space="preserve"> </w:t>
      </w:r>
      <w:r w:rsidRPr="0024731D">
        <w:rPr>
          <w:rFonts w:asciiTheme="minorHAnsi" w:hAnsiTheme="minorHAnsi" w:cstheme="minorHAnsi"/>
          <w:b w:val="0"/>
          <w:bCs w:val="0"/>
          <w:szCs w:val="22"/>
          <w:lang w:val="en-US"/>
        </w:rPr>
        <w:t xml:space="preserve">go to </w:t>
      </w:r>
      <w:hyperlink r:id="rId4" w:history="1">
        <w:r w:rsidR="002A005E" w:rsidRPr="0024731D">
          <w:rPr>
            <w:rStyle w:val="Hyperlink"/>
            <w:rFonts w:asciiTheme="minorHAnsi" w:hAnsiTheme="minorHAnsi" w:cstheme="minorHAnsi"/>
            <w:b w:val="0"/>
            <w:bCs w:val="0"/>
            <w:szCs w:val="22"/>
            <w:u w:val="none"/>
            <w:lang w:val="en-US"/>
          </w:rPr>
          <w:t>parkfield.co.uk/verotec_us/km6-1-print.jpg</w:t>
        </w:r>
      </w:hyperlink>
    </w:p>
    <w:p w:rsidR="00FA7A7A" w:rsidRPr="0024731D"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24731D">
        <w:rPr>
          <w:rFonts w:asciiTheme="minorHAnsi" w:hAnsiTheme="minorHAnsi" w:cstheme="minorHAnsi"/>
          <w:b w:val="0"/>
          <w:bCs w:val="0"/>
          <w:szCs w:val="22"/>
          <w:lang w:val="en-US"/>
        </w:rPr>
        <w:t xml:space="preserve">To download a Word file of the text, go to </w:t>
      </w:r>
      <w:hyperlink r:id="rId5" w:history="1">
        <w:r w:rsidR="002A005E" w:rsidRPr="0024731D">
          <w:rPr>
            <w:rStyle w:val="Hyperlink"/>
            <w:rFonts w:asciiTheme="minorHAnsi" w:hAnsiTheme="minorHAnsi" w:cstheme="minorHAnsi"/>
            <w:b w:val="0"/>
            <w:bCs w:val="0"/>
            <w:szCs w:val="22"/>
            <w:u w:val="none"/>
            <w:lang w:val="en-US"/>
          </w:rPr>
          <w:t>parkfield.co.uk/verotec_us/km6-1.docx</w:t>
        </w:r>
      </w:hyperlink>
      <w:r w:rsidRPr="0024731D">
        <w:rPr>
          <w:rFonts w:asciiTheme="minorHAnsi" w:hAnsiTheme="minorHAnsi" w:cstheme="minorHAnsi"/>
          <w:b w:val="0"/>
          <w:bCs w:val="0"/>
          <w:szCs w:val="22"/>
          <w:lang w:val="en-US"/>
        </w:rPr>
        <w:t xml:space="preserve"> </w:t>
      </w:r>
    </w:p>
    <w:p w:rsidR="00FA7A7A" w:rsidRPr="0024731D" w:rsidRDefault="00FA7A7A" w:rsidP="00FA7A7A">
      <w:pPr>
        <w:tabs>
          <w:tab w:val="left" w:pos="851"/>
          <w:tab w:val="right" w:pos="9072"/>
        </w:tabs>
        <w:rPr>
          <w:rFonts w:cstheme="minorHAnsi"/>
          <w:lang w:val="en-US"/>
        </w:rPr>
      </w:pPr>
      <w:r w:rsidRPr="0024731D">
        <w:rPr>
          <w:rFonts w:cstheme="minorHAnsi"/>
          <w:lang w:val="en-US"/>
        </w:rPr>
        <w:t xml:space="preserve">To view all Verotec press information, go to </w:t>
      </w:r>
      <w:hyperlink r:id="rId6" w:history="1">
        <w:r w:rsidR="0082160C" w:rsidRPr="0024731D">
          <w:rPr>
            <w:rStyle w:val="Hyperlink"/>
            <w:rFonts w:cstheme="minorHAnsi"/>
            <w:u w:val="none"/>
            <w:lang w:val="en-US"/>
          </w:rPr>
          <w:t>parkfield.co.uk/verotec_us/</w:t>
        </w:r>
      </w:hyperlink>
    </w:p>
    <w:p w:rsidR="002A005E" w:rsidRPr="0024731D" w:rsidRDefault="002A005E" w:rsidP="002A005E">
      <w:pPr>
        <w:tabs>
          <w:tab w:val="left" w:pos="851"/>
          <w:tab w:val="right" w:pos="9072"/>
        </w:tabs>
        <w:rPr>
          <w:b/>
          <w:lang w:val="en-US"/>
        </w:rPr>
      </w:pPr>
    </w:p>
    <w:p w:rsidR="002A005E" w:rsidRPr="0024731D" w:rsidRDefault="002A005E" w:rsidP="002A005E">
      <w:pPr>
        <w:tabs>
          <w:tab w:val="left" w:pos="851"/>
          <w:tab w:val="right" w:pos="9072"/>
        </w:tabs>
        <w:rPr>
          <w:b/>
          <w:lang w:val="en-US"/>
        </w:rPr>
      </w:pPr>
      <w:r w:rsidRPr="0024731D">
        <w:rPr>
          <w:b/>
          <w:lang w:val="en-US"/>
        </w:rPr>
        <w:t xml:space="preserve">The KM6 family is the ideal </w:t>
      </w:r>
      <w:r w:rsidR="00C904F4" w:rsidRPr="0024731D">
        <w:rPr>
          <w:b/>
          <w:lang w:val="en-US"/>
        </w:rPr>
        <w:t>card cage</w:t>
      </w:r>
      <w:r w:rsidRPr="0024731D">
        <w:rPr>
          <w:b/>
          <w:lang w:val="en-US"/>
        </w:rPr>
        <w:t xml:space="preserve"> for any application</w:t>
      </w:r>
    </w:p>
    <w:p w:rsidR="002A005E" w:rsidRPr="0024731D" w:rsidRDefault="00C904F4" w:rsidP="002A005E">
      <w:pPr>
        <w:tabs>
          <w:tab w:val="left" w:pos="851"/>
          <w:tab w:val="right" w:pos="9072"/>
        </w:tabs>
        <w:rPr>
          <w:b/>
          <w:lang w:val="en-US"/>
        </w:rPr>
      </w:pPr>
      <w:r w:rsidRPr="0024731D">
        <w:rPr>
          <w:b/>
          <w:lang w:val="en-US"/>
        </w:rPr>
        <w:t xml:space="preserve">Released </w:t>
      </w:r>
      <w:r w:rsidR="002A005E" w:rsidRPr="0024731D">
        <w:rPr>
          <w:b/>
          <w:lang w:val="en-US"/>
        </w:rPr>
        <w:t>June</w:t>
      </w:r>
      <w:r w:rsidRPr="0024731D">
        <w:rPr>
          <w:b/>
          <w:lang w:val="en-US"/>
        </w:rPr>
        <w:t xml:space="preserve"> 21,</w:t>
      </w:r>
      <w:r w:rsidR="002A005E" w:rsidRPr="0024731D">
        <w:rPr>
          <w:b/>
          <w:lang w:val="en-US"/>
        </w:rPr>
        <w:t xml:space="preserve"> 2018</w:t>
      </w:r>
      <w:r w:rsidR="002A005E" w:rsidRPr="0024731D">
        <w:rPr>
          <w:b/>
          <w:lang w:val="en-US"/>
        </w:rPr>
        <w:br/>
      </w:r>
    </w:p>
    <w:p w:rsidR="002A005E" w:rsidRPr="0024731D" w:rsidRDefault="002A005E" w:rsidP="002A005E">
      <w:pPr>
        <w:tabs>
          <w:tab w:val="left" w:pos="851"/>
          <w:tab w:val="right" w:pos="9072"/>
        </w:tabs>
        <w:rPr>
          <w:lang w:val="en-US"/>
        </w:rPr>
      </w:pPr>
      <w:r w:rsidRPr="0024731D">
        <w:rPr>
          <w:lang w:val="en-US"/>
        </w:rPr>
        <w:t xml:space="preserve">Verotec’s </w:t>
      </w:r>
      <w:hyperlink r:id="rId7" w:history="1">
        <w:r w:rsidRPr="009851BB">
          <w:rPr>
            <w:rStyle w:val="Hyperlink"/>
            <w:lang w:val="en-US"/>
          </w:rPr>
          <w:t xml:space="preserve">KM6 </w:t>
        </w:r>
        <w:r w:rsidR="00C904F4" w:rsidRPr="009851BB">
          <w:rPr>
            <w:rStyle w:val="Hyperlink"/>
            <w:lang w:val="en-US"/>
          </w:rPr>
          <w:t>card cage</w:t>
        </w:r>
        <w:r w:rsidRPr="009851BB">
          <w:rPr>
            <w:rStyle w:val="Hyperlink"/>
            <w:lang w:val="en-US"/>
          </w:rPr>
          <w:t xml:space="preserve"> family</w:t>
        </w:r>
      </w:hyperlink>
      <w:r w:rsidRPr="0024731D">
        <w:rPr>
          <w:lang w:val="en-US"/>
        </w:rPr>
        <w:t xml:space="preserve">, which conforms to DIN41494 and IEC60297, is arguably the most comprehensive and versatile system available. Originally developed by Vero Electronics, it has continually evolved over time to reflect the changing requirements of the electronics industry. The flagship KM6-II was first introduced 30 years ago; its design, unchanged to this day, has stood the test of time: more than one million units have been supplied to many different sectors. The much newer heavy duty KM6 -HD units meet the requirements of MIL-STD-167, offering an unrivalled combination of strength, versatility and configurability. </w:t>
      </w:r>
    </w:p>
    <w:p w:rsidR="002A005E" w:rsidRPr="0024731D" w:rsidRDefault="002A005E" w:rsidP="002A005E">
      <w:pPr>
        <w:tabs>
          <w:tab w:val="left" w:pos="851"/>
          <w:tab w:val="right" w:pos="9072"/>
        </w:tabs>
        <w:rPr>
          <w:lang w:val="en-US"/>
        </w:rPr>
      </w:pPr>
    </w:p>
    <w:p w:rsidR="002A005E" w:rsidRPr="0024731D" w:rsidRDefault="002A005E" w:rsidP="002A005E">
      <w:pPr>
        <w:tabs>
          <w:tab w:val="left" w:pos="851"/>
          <w:tab w:val="right" w:pos="9072"/>
        </w:tabs>
        <w:rPr>
          <w:lang w:val="en-US"/>
        </w:rPr>
      </w:pPr>
      <w:r w:rsidRPr="0024731D">
        <w:rPr>
          <w:lang w:val="en-US"/>
        </w:rPr>
        <w:t xml:space="preserve">KM6-II is available as standard in 3U, 4U, 6U and 9U heights, widths of 24, 42, 60 and 84HP and depths of 160, 240, 300, 360 and 420mm. The range gives an extensive choice of tiebar recess and board depth. Two screw fixings of the tiebars into the side </w:t>
      </w:r>
      <w:proofErr w:type="gramStart"/>
      <w:r w:rsidRPr="0024731D">
        <w:rPr>
          <w:lang w:val="en-US"/>
        </w:rPr>
        <w:t>plates</w:t>
      </w:r>
      <w:proofErr w:type="gramEnd"/>
      <w:r w:rsidRPr="0024731D">
        <w:rPr>
          <w:lang w:val="en-US"/>
        </w:rPr>
        <w:t xml:space="preserve"> gives high structural strength and rigidity, enabling the heaviest boards and modules to be housed with complete confidence.</w:t>
      </w:r>
    </w:p>
    <w:p w:rsidR="002A005E" w:rsidRPr="0024731D" w:rsidRDefault="002A005E" w:rsidP="002A005E">
      <w:pPr>
        <w:tabs>
          <w:tab w:val="left" w:pos="851"/>
          <w:tab w:val="right" w:pos="9072"/>
        </w:tabs>
        <w:rPr>
          <w:lang w:val="en-US"/>
        </w:rPr>
      </w:pPr>
    </w:p>
    <w:p w:rsidR="002A005E" w:rsidRPr="0024731D" w:rsidRDefault="002A005E" w:rsidP="002A005E">
      <w:pPr>
        <w:tabs>
          <w:tab w:val="left" w:pos="851"/>
          <w:tab w:val="right" w:pos="9072"/>
        </w:tabs>
        <w:rPr>
          <w:lang w:val="en-US"/>
        </w:rPr>
      </w:pPr>
      <w:r w:rsidRPr="0024731D">
        <w:rPr>
          <w:lang w:val="en-US"/>
        </w:rPr>
        <w:t>For use in railway, military and other high shock and vibrati</w:t>
      </w:r>
      <w:r w:rsidR="005E2960">
        <w:rPr>
          <w:lang w:val="en-US"/>
        </w:rPr>
        <w:t>on environments, the heavy duty</w:t>
      </w:r>
      <w:r w:rsidR="005E2960">
        <w:rPr>
          <w:lang w:val="en-US"/>
        </w:rPr>
        <w:br/>
      </w:r>
      <w:r w:rsidRPr="0024731D">
        <w:rPr>
          <w:lang w:val="en-US"/>
        </w:rPr>
        <w:t>KM</w:t>
      </w:r>
      <w:r w:rsidR="005E2960">
        <w:rPr>
          <w:lang w:val="en-US"/>
        </w:rPr>
        <w:t>6</w:t>
      </w:r>
      <w:r w:rsidRPr="0024731D">
        <w:rPr>
          <w:lang w:val="en-US"/>
        </w:rPr>
        <w:t>–HD range, available i</w:t>
      </w:r>
      <w:r w:rsidR="005E2960">
        <w:rPr>
          <w:lang w:val="en-US"/>
        </w:rPr>
        <w:t>n heights of 3U</w:t>
      </w:r>
      <w:r w:rsidRPr="0024731D">
        <w:rPr>
          <w:lang w:val="en-US"/>
        </w:rPr>
        <w:t>, 6U and 9U and depths up to 400mm. It features 3mm thick side panels, deep tiebar extrusions and screw-down card guide mounts to give outstanding protection from shock and vibration. With integral EMC gasketing, a conductive finish throughout, an integral rear plug-up area and guides that provide PCB grounding, an ESD spring position and integral coding, it conforms to the requirements of IEEE1101.10 and 1101.11 for VMEbus, VXI, VME64x, VPX, cPCI, PXI and other open architecture bus-based systems.</w:t>
      </w:r>
    </w:p>
    <w:p w:rsidR="002A005E" w:rsidRPr="0024731D" w:rsidRDefault="002A005E" w:rsidP="002A005E">
      <w:pPr>
        <w:tabs>
          <w:tab w:val="left" w:pos="851"/>
          <w:tab w:val="right" w:pos="9072"/>
        </w:tabs>
        <w:rPr>
          <w:lang w:val="en-US"/>
        </w:rPr>
      </w:pPr>
    </w:p>
    <w:p w:rsidR="002A005E" w:rsidRPr="0024731D" w:rsidRDefault="002A005E" w:rsidP="002A005E">
      <w:pPr>
        <w:tabs>
          <w:tab w:val="left" w:pos="851"/>
          <w:tab w:val="right" w:pos="9072"/>
        </w:tabs>
        <w:rPr>
          <w:lang w:val="en-US"/>
        </w:rPr>
      </w:pPr>
      <w:r w:rsidRPr="0024731D">
        <w:rPr>
          <w:lang w:val="en-US"/>
        </w:rPr>
        <w:t xml:space="preserve">A wide choice of EMC kits, </w:t>
      </w:r>
      <w:r w:rsidR="0024731D" w:rsidRPr="0024731D">
        <w:rPr>
          <w:lang w:val="en-US"/>
        </w:rPr>
        <w:t>anodized</w:t>
      </w:r>
      <w:r w:rsidRPr="0024731D">
        <w:rPr>
          <w:lang w:val="en-US"/>
        </w:rPr>
        <w:t xml:space="preserve"> or Alochrome conductive finishes, standard plug-in modules and front panels, divider kits, ventilated and plain top and base covers, front and rear panels and thermal management products are available. The majority of accessory products are compatible with both platforms; both variants have their own dedicated range.</w:t>
      </w:r>
    </w:p>
    <w:p w:rsidR="002A005E" w:rsidRPr="0024731D" w:rsidRDefault="002A005E" w:rsidP="002A005E">
      <w:pPr>
        <w:tabs>
          <w:tab w:val="left" w:pos="851"/>
          <w:tab w:val="right" w:pos="9072"/>
        </w:tabs>
        <w:rPr>
          <w:lang w:val="en-US"/>
        </w:rPr>
      </w:pPr>
    </w:p>
    <w:p w:rsidR="002A005E" w:rsidRPr="0024731D" w:rsidRDefault="002A005E" w:rsidP="002A005E">
      <w:pPr>
        <w:tabs>
          <w:tab w:val="left" w:pos="851"/>
          <w:tab w:val="right" w:pos="9072"/>
        </w:tabs>
        <w:rPr>
          <w:lang w:val="en-US"/>
        </w:rPr>
      </w:pPr>
      <w:r w:rsidRPr="0024731D">
        <w:rPr>
          <w:lang w:val="en-US"/>
        </w:rPr>
        <w:t>*** Ends: body copy 316 words ***</w:t>
      </w:r>
    </w:p>
    <w:p w:rsidR="00D413FE" w:rsidRPr="0024731D" w:rsidRDefault="003274A0" w:rsidP="00453DB9">
      <w:pPr>
        <w:tabs>
          <w:tab w:val="left" w:pos="851"/>
          <w:tab w:val="right" w:pos="9072"/>
        </w:tabs>
        <w:rPr>
          <w:rFonts w:cstheme="minorHAnsi"/>
          <w:lang w:val="en-US"/>
        </w:rPr>
      </w:pPr>
    </w:p>
    <w:p w:rsidR="002A005E" w:rsidRPr="0024731D" w:rsidRDefault="002A005E" w:rsidP="00B80FC5">
      <w:pPr>
        <w:rPr>
          <w:rFonts w:cstheme="minorHAnsi"/>
          <w:b/>
          <w:lang w:val="en-US"/>
        </w:rPr>
      </w:pPr>
      <w:proofErr w:type="gramStart"/>
      <w:r w:rsidRPr="0024731D">
        <w:rPr>
          <w:rFonts w:cstheme="minorHAnsi"/>
          <w:b/>
          <w:lang w:val="en-US"/>
        </w:rPr>
        <w:t>Notes to editors.</w:t>
      </w:r>
      <w:proofErr w:type="gramEnd"/>
    </w:p>
    <w:p w:rsidR="002A005E" w:rsidRPr="0024731D" w:rsidRDefault="002A005E" w:rsidP="00B80FC5">
      <w:pPr>
        <w:rPr>
          <w:rFonts w:cstheme="minorHAnsi"/>
          <w:b/>
          <w:lang w:val="en-US"/>
        </w:rPr>
      </w:pPr>
    </w:p>
    <w:p w:rsidR="002A005E" w:rsidRPr="0024731D" w:rsidRDefault="002A005E" w:rsidP="00B80FC5">
      <w:pPr>
        <w:rPr>
          <w:rFonts w:cstheme="minorHAnsi"/>
          <w:lang w:val="en-US"/>
        </w:rPr>
      </w:pPr>
      <w:r w:rsidRPr="0024731D">
        <w:rPr>
          <w:rFonts w:cstheme="minorHAnsi"/>
          <w:lang w:val="en-US"/>
        </w:rPr>
        <w:t>For further information:</w:t>
      </w:r>
    </w:p>
    <w:p w:rsidR="002A005E" w:rsidRPr="0024731D" w:rsidRDefault="002A005E" w:rsidP="00B80FC5">
      <w:pPr>
        <w:rPr>
          <w:rFonts w:cstheme="minorHAnsi"/>
          <w:lang w:val="en-US"/>
        </w:rPr>
      </w:pPr>
    </w:p>
    <w:p w:rsidR="002A005E" w:rsidRPr="0024731D" w:rsidRDefault="002A005E" w:rsidP="0041585A">
      <w:pPr>
        <w:rPr>
          <w:rFonts w:cstheme="minorHAnsi"/>
          <w:lang w:val="en-US"/>
        </w:rPr>
      </w:pPr>
      <w:r w:rsidRPr="0024731D">
        <w:rPr>
          <w:rFonts w:cstheme="minorHAnsi"/>
          <w:lang w:val="en-US"/>
        </w:rPr>
        <w:t>Marc Harvey</w:t>
      </w:r>
    </w:p>
    <w:p w:rsidR="002A005E" w:rsidRPr="0024731D" w:rsidRDefault="002A005E" w:rsidP="0041585A">
      <w:pPr>
        <w:rPr>
          <w:rFonts w:cstheme="minorHAnsi"/>
          <w:lang w:val="en-US"/>
        </w:rPr>
      </w:pPr>
      <w:r w:rsidRPr="0024731D">
        <w:rPr>
          <w:rFonts w:cstheme="minorHAnsi"/>
          <w:lang w:val="en-US"/>
        </w:rPr>
        <w:t>Verotec Inc</w:t>
      </w:r>
      <w:r w:rsidRPr="0024731D">
        <w:rPr>
          <w:rFonts w:cstheme="minorHAnsi"/>
          <w:lang w:val="en-US"/>
        </w:rPr>
        <w:br/>
        <w:t>150 Zachary Road, suite 6</w:t>
      </w:r>
    </w:p>
    <w:p w:rsidR="002A005E" w:rsidRPr="009851BB" w:rsidRDefault="002A005E" w:rsidP="0041585A">
      <w:pPr>
        <w:rPr>
          <w:rFonts w:cstheme="minorHAnsi"/>
          <w:lang w:val="de-DE"/>
        </w:rPr>
      </w:pPr>
      <w:r w:rsidRPr="009851BB">
        <w:rPr>
          <w:rFonts w:cstheme="minorHAnsi"/>
          <w:lang w:val="de-DE"/>
        </w:rPr>
        <w:t>Manchester, NH 03109</w:t>
      </w:r>
      <w:r w:rsidRPr="009851BB">
        <w:rPr>
          <w:rFonts w:cstheme="minorHAnsi"/>
          <w:lang w:val="de-DE"/>
        </w:rPr>
        <w:br/>
        <w:t>Ph 603.821.9921</w:t>
      </w:r>
    </w:p>
    <w:p w:rsidR="002A005E" w:rsidRPr="003274A0" w:rsidRDefault="002A005E" w:rsidP="0041585A">
      <w:pPr>
        <w:rPr>
          <w:rFonts w:cstheme="minorHAnsi"/>
          <w:lang w:val="de-DE"/>
        </w:rPr>
      </w:pPr>
      <w:r w:rsidRPr="003274A0">
        <w:rPr>
          <w:rFonts w:cstheme="minorHAnsi"/>
          <w:lang w:val="de-DE"/>
        </w:rPr>
        <w:t>Fax 603.821.9923</w:t>
      </w:r>
      <w:r w:rsidRPr="003274A0">
        <w:rPr>
          <w:rFonts w:cstheme="minorHAnsi"/>
          <w:lang w:val="de-DE"/>
        </w:rPr>
        <w:br/>
      </w:r>
      <w:r w:rsidR="003342B0">
        <w:fldChar w:fldCharType="begin"/>
      </w:r>
      <w:r w:rsidR="003342B0" w:rsidRPr="003274A0">
        <w:rPr>
          <w:lang w:val="de-DE"/>
        </w:rPr>
        <w:instrText>HYPERLINK "mailto:sales@verotec.us"</w:instrText>
      </w:r>
      <w:r w:rsidR="003342B0">
        <w:fldChar w:fldCharType="separate"/>
      </w:r>
      <w:r w:rsidRPr="003274A0">
        <w:rPr>
          <w:rStyle w:val="Hyperlink"/>
          <w:rFonts w:cstheme="minorHAnsi"/>
          <w:lang w:val="de-DE"/>
        </w:rPr>
        <w:t>sales@verotec.us</w:t>
      </w:r>
      <w:r w:rsidR="003342B0">
        <w:fldChar w:fldCharType="end"/>
      </w:r>
    </w:p>
    <w:p w:rsidR="002A005E" w:rsidRPr="003274A0" w:rsidRDefault="003342B0" w:rsidP="00B80FC5">
      <w:pPr>
        <w:rPr>
          <w:rFonts w:cstheme="minorHAnsi"/>
        </w:rPr>
      </w:pPr>
      <w:hyperlink r:id="rId8" w:history="1">
        <w:r w:rsidR="002A005E" w:rsidRPr="003274A0">
          <w:rPr>
            <w:rStyle w:val="Hyperlink"/>
            <w:rFonts w:cstheme="minorHAnsi"/>
          </w:rPr>
          <w:t>www.verotec.us</w:t>
        </w:r>
      </w:hyperlink>
    </w:p>
    <w:p w:rsidR="002A005E" w:rsidRPr="003274A0" w:rsidRDefault="002A005E" w:rsidP="00B80FC5">
      <w:pPr>
        <w:rPr>
          <w:rFonts w:cstheme="minorHAnsi"/>
        </w:rPr>
      </w:pPr>
    </w:p>
    <w:p w:rsidR="002A005E" w:rsidRPr="0024731D" w:rsidRDefault="002A005E" w:rsidP="00B80FC5">
      <w:pPr>
        <w:tabs>
          <w:tab w:val="left" w:pos="567"/>
        </w:tabs>
        <w:jc w:val="both"/>
        <w:rPr>
          <w:rFonts w:cstheme="minorHAnsi"/>
          <w:kern w:val="2"/>
          <w:lang w:val="en-US"/>
        </w:rPr>
      </w:pPr>
      <w:r w:rsidRPr="0024731D">
        <w:rPr>
          <w:rFonts w:cstheme="minorHAnsi"/>
          <w:kern w:val="2"/>
          <w:lang w:val="en-US"/>
        </w:rPr>
        <w:t>Agency contact:</w:t>
      </w:r>
    </w:p>
    <w:p w:rsidR="002A005E" w:rsidRPr="0024731D" w:rsidRDefault="002A005E" w:rsidP="00B80FC5">
      <w:pPr>
        <w:tabs>
          <w:tab w:val="left" w:pos="567"/>
        </w:tabs>
        <w:jc w:val="both"/>
        <w:rPr>
          <w:rFonts w:cstheme="minorHAnsi"/>
          <w:kern w:val="2"/>
          <w:lang w:val="en-US"/>
        </w:rPr>
      </w:pPr>
      <w:r w:rsidRPr="0024731D">
        <w:rPr>
          <w:rFonts w:cstheme="minorHAnsi"/>
          <w:kern w:val="2"/>
          <w:lang w:val="en-US"/>
        </w:rPr>
        <w:t>Nigel May</w:t>
      </w:r>
    </w:p>
    <w:p w:rsidR="002A005E" w:rsidRPr="0024731D" w:rsidRDefault="002A005E" w:rsidP="00B80FC5">
      <w:pPr>
        <w:tabs>
          <w:tab w:val="left" w:pos="567"/>
        </w:tabs>
        <w:jc w:val="both"/>
        <w:rPr>
          <w:rFonts w:cstheme="minorHAnsi"/>
          <w:kern w:val="2"/>
          <w:lang w:val="en-US"/>
        </w:rPr>
      </w:pPr>
      <w:r w:rsidRPr="0024731D">
        <w:rPr>
          <w:rFonts w:cstheme="minorHAnsi"/>
          <w:kern w:val="2"/>
          <w:lang w:val="en-US"/>
        </w:rPr>
        <w:t>Parkfield Communications Limited</w:t>
      </w:r>
    </w:p>
    <w:p w:rsidR="002A005E" w:rsidRPr="0024731D" w:rsidRDefault="002A005E" w:rsidP="00B80FC5">
      <w:pPr>
        <w:tabs>
          <w:tab w:val="left" w:pos="567"/>
        </w:tabs>
        <w:jc w:val="both"/>
        <w:rPr>
          <w:rFonts w:cstheme="minorHAnsi"/>
          <w:kern w:val="2"/>
          <w:lang w:val="en-US"/>
        </w:rPr>
      </w:pPr>
      <w:r w:rsidRPr="0024731D">
        <w:rPr>
          <w:rFonts w:cstheme="minorHAnsi"/>
          <w:kern w:val="2"/>
          <w:lang w:val="en-US"/>
        </w:rPr>
        <w:lastRenderedPageBreak/>
        <w:t>Parkfield House</w:t>
      </w:r>
    </w:p>
    <w:p w:rsidR="002A005E" w:rsidRPr="0024731D" w:rsidRDefault="002A005E" w:rsidP="00B80FC5">
      <w:pPr>
        <w:tabs>
          <w:tab w:val="left" w:pos="567"/>
        </w:tabs>
        <w:jc w:val="both"/>
        <w:rPr>
          <w:rFonts w:cstheme="minorHAnsi"/>
          <w:kern w:val="2"/>
          <w:lang w:val="en-US"/>
        </w:rPr>
      </w:pPr>
      <w:r w:rsidRPr="0024731D">
        <w:rPr>
          <w:rFonts w:cstheme="minorHAnsi"/>
          <w:kern w:val="2"/>
          <w:lang w:val="en-US"/>
        </w:rPr>
        <w:t>Damerham</w:t>
      </w:r>
    </w:p>
    <w:p w:rsidR="002A005E" w:rsidRPr="0024731D" w:rsidRDefault="002A005E" w:rsidP="00B80FC5">
      <w:pPr>
        <w:tabs>
          <w:tab w:val="left" w:pos="567"/>
        </w:tabs>
        <w:jc w:val="both"/>
        <w:rPr>
          <w:rFonts w:cstheme="minorHAnsi"/>
          <w:kern w:val="2"/>
          <w:lang w:val="en-US"/>
        </w:rPr>
      </w:pPr>
      <w:r w:rsidRPr="0024731D">
        <w:rPr>
          <w:rFonts w:cstheme="minorHAnsi"/>
          <w:kern w:val="2"/>
          <w:lang w:val="en-US"/>
        </w:rPr>
        <w:t>SP6 3HQ</w:t>
      </w:r>
    </w:p>
    <w:p w:rsidR="002A005E" w:rsidRPr="0024731D" w:rsidRDefault="002A005E" w:rsidP="00B80FC5">
      <w:pPr>
        <w:jc w:val="both"/>
        <w:rPr>
          <w:rFonts w:cstheme="minorHAnsi"/>
          <w:kern w:val="2"/>
          <w:lang w:val="en-US"/>
        </w:rPr>
      </w:pPr>
      <w:proofErr w:type="spellStart"/>
      <w:proofErr w:type="gramStart"/>
      <w:r w:rsidRPr="0024731D">
        <w:rPr>
          <w:rFonts w:cstheme="minorHAnsi"/>
          <w:kern w:val="2"/>
          <w:lang w:val="en-US"/>
        </w:rPr>
        <w:t>tel</w:t>
      </w:r>
      <w:proofErr w:type="spellEnd"/>
      <w:proofErr w:type="gramEnd"/>
      <w:r w:rsidRPr="0024731D">
        <w:rPr>
          <w:rFonts w:cstheme="minorHAnsi"/>
          <w:kern w:val="2"/>
          <w:lang w:val="en-US"/>
        </w:rPr>
        <w:t>: + 44 (0)1725 518321</w:t>
      </w:r>
    </w:p>
    <w:p w:rsidR="002A005E" w:rsidRPr="0024731D" w:rsidRDefault="002A005E" w:rsidP="00B80FC5">
      <w:pPr>
        <w:jc w:val="both"/>
        <w:rPr>
          <w:rFonts w:cstheme="minorHAnsi"/>
          <w:kern w:val="2"/>
          <w:lang w:val="en-US"/>
        </w:rPr>
      </w:pPr>
      <w:proofErr w:type="gramStart"/>
      <w:r w:rsidRPr="0024731D">
        <w:rPr>
          <w:rFonts w:cstheme="minorHAnsi"/>
          <w:kern w:val="2"/>
          <w:lang w:val="en-US"/>
        </w:rPr>
        <w:t>fax</w:t>
      </w:r>
      <w:proofErr w:type="gramEnd"/>
      <w:r w:rsidRPr="0024731D">
        <w:rPr>
          <w:rFonts w:cstheme="minorHAnsi"/>
          <w:kern w:val="2"/>
          <w:lang w:val="en-US"/>
        </w:rPr>
        <w:t>: + 44 (0)1725 518378</w:t>
      </w:r>
    </w:p>
    <w:p w:rsidR="002A005E" w:rsidRPr="0024731D" w:rsidRDefault="003342B0" w:rsidP="00B80FC5">
      <w:pPr>
        <w:tabs>
          <w:tab w:val="left" w:pos="567"/>
        </w:tabs>
        <w:jc w:val="both"/>
        <w:rPr>
          <w:rFonts w:cstheme="minorHAnsi"/>
          <w:kern w:val="2"/>
          <w:lang w:val="en-US"/>
        </w:rPr>
      </w:pPr>
      <w:hyperlink r:id="rId9" w:history="1">
        <w:r w:rsidR="002A005E" w:rsidRPr="0024731D">
          <w:rPr>
            <w:rStyle w:val="Hyperlink"/>
            <w:rFonts w:cstheme="minorHAnsi"/>
            <w:lang w:val="en-US"/>
          </w:rPr>
          <w:t>nigel.may@parkfield.co.uk</w:t>
        </w:r>
      </w:hyperlink>
    </w:p>
    <w:p w:rsidR="002A005E" w:rsidRPr="0024731D" w:rsidRDefault="003342B0" w:rsidP="00CB6238">
      <w:pPr>
        <w:jc w:val="both"/>
        <w:rPr>
          <w:rFonts w:cstheme="minorHAnsi"/>
          <w:kern w:val="2"/>
          <w:lang w:val="en-US"/>
        </w:rPr>
      </w:pPr>
      <w:hyperlink r:id="rId10" w:history="1">
        <w:r w:rsidR="002A005E" w:rsidRPr="0024731D">
          <w:rPr>
            <w:rStyle w:val="Hyperlink"/>
            <w:rFonts w:cstheme="minorHAnsi"/>
            <w:kern w:val="2"/>
            <w:lang w:val="en-US"/>
          </w:rPr>
          <w:t>www.parkfield.co.uk</w:t>
        </w:r>
      </w:hyperlink>
    </w:p>
    <w:p w:rsidR="002A005E" w:rsidRPr="0024731D" w:rsidRDefault="002A005E" w:rsidP="00453DB9">
      <w:pPr>
        <w:tabs>
          <w:tab w:val="left" w:pos="851"/>
          <w:tab w:val="right" w:pos="9072"/>
        </w:tabs>
        <w:rPr>
          <w:rFonts w:cstheme="minorHAnsi"/>
          <w:lang w:val="en-US"/>
        </w:rPr>
      </w:pPr>
    </w:p>
    <w:sectPr w:rsidR="002A005E" w:rsidRPr="0024731D" w:rsidSect="001B13EA">
      <w:type w:val="continuous"/>
      <w:pgSz w:w="11900" w:h="16820"/>
      <w:pgMar w:top="1418" w:right="1418" w:bottom="1418" w:left="1418" w:header="1418" w:footer="141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567"/>
  <w:drawingGridHorizontalSpacing w:val="120"/>
  <w:displayHorizontalDrawingGridEvery w:val="0"/>
  <w:displayVerticalDrawingGridEvery w:val="2"/>
  <w:characterSpacingControl w:val="doNotCompress"/>
  <w:compat/>
  <w:rsids>
    <w:rsidRoot w:val="0034218E"/>
    <w:rsid w:val="00005DB8"/>
    <w:rsid w:val="0001429A"/>
    <w:rsid w:val="00043A8F"/>
    <w:rsid w:val="00043B9A"/>
    <w:rsid w:val="001858AA"/>
    <w:rsid w:val="001A2B7B"/>
    <w:rsid w:val="001B13EA"/>
    <w:rsid w:val="002465E9"/>
    <w:rsid w:val="0024731D"/>
    <w:rsid w:val="0024753A"/>
    <w:rsid w:val="002A005E"/>
    <w:rsid w:val="002F2F30"/>
    <w:rsid w:val="003274A0"/>
    <w:rsid w:val="003342B0"/>
    <w:rsid w:val="0034218E"/>
    <w:rsid w:val="00354A19"/>
    <w:rsid w:val="00383EF5"/>
    <w:rsid w:val="003B239A"/>
    <w:rsid w:val="00453DB9"/>
    <w:rsid w:val="00540043"/>
    <w:rsid w:val="005913F4"/>
    <w:rsid w:val="005B3D3C"/>
    <w:rsid w:val="005E2960"/>
    <w:rsid w:val="00735E9B"/>
    <w:rsid w:val="00737546"/>
    <w:rsid w:val="00767AFA"/>
    <w:rsid w:val="007763CB"/>
    <w:rsid w:val="007800A3"/>
    <w:rsid w:val="007C4FE1"/>
    <w:rsid w:val="0082160C"/>
    <w:rsid w:val="008454EB"/>
    <w:rsid w:val="008A7E60"/>
    <w:rsid w:val="008B2130"/>
    <w:rsid w:val="008C6E79"/>
    <w:rsid w:val="009056A4"/>
    <w:rsid w:val="00921743"/>
    <w:rsid w:val="009707F6"/>
    <w:rsid w:val="009851BB"/>
    <w:rsid w:val="009C3AA0"/>
    <w:rsid w:val="009F22C1"/>
    <w:rsid w:val="00A276FE"/>
    <w:rsid w:val="00A61958"/>
    <w:rsid w:val="00BA7C61"/>
    <w:rsid w:val="00C904F4"/>
    <w:rsid w:val="00CC2D3D"/>
    <w:rsid w:val="00D30128"/>
    <w:rsid w:val="00D35878"/>
    <w:rsid w:val="00D41724"/>
    <w:rsid w:val="00DE3FA8"/>
    <w:rsid w:val="00DE68F1"/>
    <w:rsid w:val="00DF232E"/>
    <w:rsid w:val="00E43B9A"/>
    <w:rsid w:val="00E641A5"/>
    <w:rsid w:val="00F230F1"/>
    <w:rsid w:val="00FA7A7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8E"/>
    <w:rPr>
      <w:color w:val="0000FF" w:themeColor="hyperlink"/>
      <w:u w:val="single"/>
    </w:rPr>
  </w:style>
  <w:style w:type="paragraph" w:styleId="Title">
    <w:name w:val="Title"/>
    <w:basedOn w:val="Normal"/>
    <w:link w:val="TitleChar"/>
    <w:qFormat/>
    <w:rsid w:val="003421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4218E"/>
    <w:rPr>
      <w:rFonts w:ascii="Helvetica" w:eastAsia="Times New Roman" w:hAnsi="Helvetica"/>
      <w:b/>
      <w:bCs/>
      <w:snapToGrid/>
      <w:kern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us" TargetMode="External"/><Relationship Id="rId3" Type="http://schemas.openxmlformats.org/officeDocument/2006/relationships/webSettings" Target="webSettings.xml"/><Relationship Id="rId7" Type="http://schemas.openxmlformats.org/officeDocument/2006/relationships/hyperlink" Target="http://www.verotec.co.uk/subracks-c-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fontTable" Target="fontTable.xml"/><Relationship Id="rId5" Type="http://schemas.openxmlformats.org/officeDocument/2006/relationships/hyperlink" Target="http://www.parkfield.co.uk/verotec_us/km6-1.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s/km6-1-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Company>Parkfield Communications Ltd</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dc:creator>
  <cp:lastModifiedBy>Nigel</cp:lastModifiedBy>
  <cp:revision>2</cp:revision>
  <dcterms:created xsi:type="dcterms:W3CDTF">2018-06-21T12:56:00Z</dcterms:created>
  <dcterms:modified xsi:type="dcterms:W3CDTF">2018-06-21T12:56:00Z</dcterms:modified>
</cp:coreProperties>
</file>